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7A6F" w14:textId="77777777" w:rsidR="0004256A" w:rsidRPr="008F7568" w:rsidRDefault="0004256A" w:rsidP="240ECE15">
      <w:pPr>
        <w:pStyle w:val="Title"/>
        <w:rPr>
          <w:sz w:val="24"/>
          <w:szCs w:val="24"/>
        </w:rPr>
      </w:pPr>
      <w:r w:rsidRPr="008F7568">
        <w:rPr>
          <w:spacing w:val="-2"/>
          <w:sz w:val="24"/>
          <w:szCs w:val="24"/>
        </w:rPr>
        <w:t>APPENDIX</w:t>
      </w:r>
      <w:r w:rsidRPr="008F7568">
        <w:rPr>
          <w:spacing w:val="-8"/>
          <w:sz w:val="24"/>
          <w:szCs w:val="24"/>
        </w:rPr>
        <w:t xml:space="preserve"> </w:t>
      </w:r>
      <w:r w:rsidRPr="008F7568">
        <w:rPr>
          <w:spacing w:val="-10"/>
          <w:sz w:val="24"/>
          <w:szCs w:val="24"/>
        </w:rPr>
        <w:t>D</w:t>
      </w:r>
    </w:p>
    <w:p w14:paraId="0D19F5A7" w14:textId="77777777" w:rsidR="0004256A" w:rsidRPr="008F7568" w:rsidRDefault="0004256A" w:rsidP="240ECE15">
      <w:pPr>
        <w:spacing w:line="274" w:lineRule="exact"/>
        <w:ind w:left="2745" w:right="2701"/>
        <w:jc w:val="center"/>
        <w:rPr>
          <w:b/>
          <w:bCs/>
          <w:sz w:val="24"/>
          <w:szCs w:val="24"/>
        </w:rPr>
      </w:pPr>
      <w:r w:rsidRPr="008F7568">
        <w:rPr>
          <w:b/>
          <w:bCs/>
          <w:w w:val="95"/>
          <w:sz w:val="24"/>
          <w:szCs w:val="24"/>
        </w:rPr>
        <w:t>SAES-</w:t>
      </w:r>
      <w:r w:rsidRPr="008F7568">
        <w:rPr>
          <w:b/>
          <w:bCs/>
          <w:spacing w:val="-5"/>
          <w:sz w:val="24"/>
          <w:szCs w:val="24"/>
        </w:rPr>
        <w:t>422</w:t>
      </w:r>
    </w:p>
    <w:p w14:paraId="37F1CEED" w14:textId="77777777" w:rsidR="0004256A" w:rsidRPr="008F7568" w:rsidRDefault="0004256A" w:rsidP="240ECE15">
      <w:pPr>
        <w:spacing w:before="3"/>
        <w:ind w:left="2745" w:right="2705"/>
        <w:jc w:val="center"/>
        <w:rPr>
          <w:b/>
          <w:bCs/>
          <w:sz w:val="24"/>
          <w:szCs w:val="24"/>
        </w:rPr>
      </w:pPr>
      <w:r w:rsidRPr="008F7568">
        <w:rPr>
          <w:b/>
          <w:bCs/>
          <w:sz w:val="24"/>
          <w:szCs w:val="24"/>
        </w:rPr>
        <w:t>Multistate</w:t>
      </w:r>
      <w:r w:rsidRPr="008F7568">
        <w:rPr>
          <w:b/>
          <w:bCs/>
          <w:spacing w:val="-10"/>
          <w:sz w:val="24"/>
          <w:szCs w:val="24"/>
        </w:rPr>
        <w:t xml:space="preserve"> </w:t>
      </w:r>
      <w:r w:rsidRPr="008F7568">
        <w:rPr>
          <w:b/>
          <w:bCs/>
          <w:sz w:val="24"/>
          <w:szCs w:val="24"/>
        </w:rPr>
        <w:t>Research</w:t>
      </w:r>
      <w:r w:rsidRPr="008F7568">
        <w:rPr>
          <w:b/>
          <w:bCs/>
          <w:spacing w:val="-11"/>
          <w:sz w:val="24"/>
          <w:szCs w:val="24"/>
        </w:rPr>
        <w:t xml:space="preserve"> </w:t>
      </w:r>
      <w:r w:rsidRPr="008F7568">
        <w:rPr>
          <w:b/>
          <w:bCs/>
          <w:sz w:val="24"/>
          <w:szCs w:val="24"/>
        </w:rPr>
        <w:t>Activity Accomplishments Report</w:t>
      </w:r>
    </w:p>
    <w:p w14:paraId="2A4C80DB" w14:textId="77777777" w:rsidR="0004256A" w:rsidRPr="008F7568" w:rsidRDefault="0004256A" w:rsidP="240ECE15">
      <w:pPr>
        <w:pStyle w:val="BodyText"/>
        <w:spacing w:before="7"/>
        <w:rPr>
          <w:i/>
          <w:iCs/>
        </w:rPr>
      </w:pPr>
    </w:p>
    <w:p w14:paraId="53F81452" w14:textId="0A85FB01" w:rsidR="0004256A" w:rsidRPr="008F7568" w:rsidRDefault="0004256A" w:rsidP="240ECE15">
      <w:pPr>
        <w:spacing w:before="1"/>
        <w:rPr>
          <w:b/>
          <w:bCs/>
          <w:sz w:val="24"/>
          <w:szCs w:val="24"/>
        </w:rPr>
      </w:pPr>
      <w:r w:rsidRPr="008F7568">
        <w:rPr>
          <w:b/>
          <w:bCs/>
          <w:sz w:val="24"/>
          <w:szCs w:val="24"/>
        </w:rPr>
        <w:t>Project/Activity</w:t>
      </w:r>
      <w:r w:rsidRPr="008F7568">
        <w:rPr>
          <w:b/>
          <w:bCs/>
          <w:spacing w:val="-8"/>
          <w:sz w:val="24"/>
          <w:szCs w:val="24"/>
        </w:rPr>
        <w:t xml:space="preserve"> </w:t>
      </w:r>
      <w:r w:rsidRPr="008F7568">
        <w:rPr>
          <w:b/>
          <w:bCs/>
          <w:spacing w:val="-2"/>
          <w:sz w:val="24"/>
          <w:szCs w:val="24"/>
        </w:rPr>
        <w:t>Number:</w:t>
      </w:r>
      <w:r w:rsidR="009761EF" w:rsidRPr="008F7568">
        <w:rPr>
          <w:b/>
          <w:bCs/>
          <w:spacing w:val="-2"/>
          <w:sz w:val="24"/>
          <w:szCs w:val="24"/>
        </w:rPr>
        <w:t xml:space="preserve"> </w:t>
      </w:r>
      <w:r w:rsidR="009761EF" w:rsidRPr="008F7568">
        <w:rPr>
          <w:spacing w:val="-2"/>
          <w:sz w:val="24"/>
          <w:szCs w:val="24"/>
        </w:rPr>
        <w:t>WERA 1008</w:t>
      </w:r>
    </w:p>
    <w:p w14:paraId="6F30618E" w14:textId="52EF4ECD" w:rsidR="0004256A" w:rsidRPr="008F7568" w:rsidRDefault="0004256A" w:rsidP="240ECE15">
      <w:pPr>
        <w:rPr>
          <w:sz w:val="24"/>
          <w:szCs w:val="24"/>
        </w:rPr>
      </w:pPr>
      <w:r w:rsidRPr="008F7568">
        <w:rPr>
          <w:b/>
          <w:bCs/>
          <w:spacing w:val="-2"/>
          <w:sz w:val="24"/>
          <w:szCs w:val="24"/>
        </w:rPr>
        <w:t>Project/Activity</w:t>
      </w:r>
      <w:r w:rsidRPr="008F7568">
        <w:rPr>
          <w:b/>
          <w:bCs/>
          <w:spacing w:val="15"/>
          <w:sz w:val="24"/>
          <w:szCs w:val="24"/>
        </w:rPr>
        <w:t xml:space="preserve"> </w:t>
      </w:r>
      <w:r w:rsidRPr="008F7568">
        <w:rPr>
          <w:b/>
          <w:bCs/>
          <w:spacing w:val="-2"/>
          <w:sz w:val="24"/>
          <w:szCs w:val="24"/>
        </w:rPr>
        <w:t xml:space="preserve">Title: </w:t>
      </w:r>
      <w:r w:rsidRPr="008F7568">
        <w:rPr>
          <w:spacing w:val="-2"/>
          <w:sz w:val="24"/>
          <w:szCs w:val="24"/>
        </w:rPr>
        <w:t xml:space="preserve">The Rangelands Partnership as a Community of Practice </w:t>
      </w:r>
    </w:p>
    <w:p w14:paraId="2E1B87A3" w14:textId="5DC30B24" w:rsidR="0004256A" w:rsidRPr="008F7568" w:rsidRDefault="0004256A" w:rsidP="240ECE15">
      <w:pPr>
        <w:rPr>
          <w:b/>
          <w:bCs/>
          <w:sz w:val="24"/>
          <w:szCs w:val="24"/>
        </w:rPr>
      </w:pPr>
      <w:r w:rsidRPr="008F7568">
        <w:rPr>
          <w:b/>
          <w:bCs/>
          <w:sz w:val="24"/>
          <w:szCs w:val="24"/>
        </w:rPr>
        <w:t>Period</w:t>
      </w:r>
      <w:r w:rsidRPr="008F7568">
        <w:rPr>
          <w:b/>
          <w:bCs/>
          <w:spacing w:val="-5"/>
          <w:sz w:val="24"/>
          <w:szCs w:val="24"/>
        </w:rPr>
        <w:t xml:space="preserve"> </w:t>
      </w:r>
      <w:r w:rsidRPr="008F7568">
        <w:rPr>
          <w:b/>
          <w:bCs/>
          <w:spacing w:val="-2"/>
          <w:sz w:val="24"/>
          <w:szCs w:val="24"/>
        </w:rPr>
        <w:t xml:space="preserve">Covered: </w:t>
      </w:r>
      <w:r w:rsidRPr="008F7568">
        <w:rPr>
          <w:spacing w:val="-2"/>
          <w:sz w:val="24"/>
          <w:szCs w:val="24"/>
        </w:rPr>
        <w:t>April 202</w:t>
      </w:r>
      <w:r w:rsidR="00AD3B0A" w:rsidRPr="008F7568">
        <w:rPr>
          <w:spacing w:val="-2"/>
          <w:sz w:val="24"/>
          <w:szCs w:val="24"/>
        </w:rPr>
        <w:t>3</w:t>
      </w:r>
      <w:r w:rsidRPr="008F7568">
        <w:rPr>
          <w:spacing w:val="-2"/>
          <w:sz w:val="24"/>
          <w:szCs w:val="24"/>
        </w:rPr>
        <w:t xml:space="preserve"> – April 202</w:t>
      </w:r>
      <w:r w:rsidR="00AD3B0A" w:rsidRPr="008F7568">
        <w:rPr>
          <w:spacing w:val="-2"/>
          <w:sz w:val="24"/>
          <w:szCs w:val="24"/>
        </w:rPr>
        <w:t>4</w:t>
      </w:r>
    </w:p>
    <w:p w14:paraId="712F4636" w14:textId="58C8B026" w:rsidR="0004256A" w:rsidRPr="008F7568" w:rsidRDefault="0004256A" w:rsidP="240ECE15">
      <w:pPr>
        <w:rPr>
          <w:b/>
          <w:bCs/>
          <w:sz w:val="24"/>
          <w:szCs w:val="24"/>
        </w:rPr>
      </w:pPr>
      <w:r w:rsidRPr="008F7568">
        <w:rPr>
          <w:b/>
          <w:bCs/>
          <w:sz w:val="24"/>
          <w:szCs w:val="24"/>
        </w:rPr>
        <w:t>Date</w:t>
      </w:r>
      <w:r w:rsidRPr="008F7568">
        <w:rPr>
          <w:b/>
          <w:bCs/>
          <w:spacing w:val="-5"/>
          <w:sz w:val="24"/>
          <w:szCs w:val="24"/>
        </w:rPr>
        <w:t xml:space="preserve"> </w:t>
      </w:r>
      <w:r w:rsidRPr="008F7568">
        <w:rPr>
          <w:b/>
          <w:bCs/>
          <w:sz w:val="24"/>
          <w:szCs w:val="24"/>
        </w:rPr>
        <w:t>of</w:t>
      </w:r>
      <w:r w:rsidRPr="008F7568">
        <w:rPr>
          <w:b/>
          <w:bCs/>
          <w:spacing w:val="-1"/>
          <w:sz w:val="24"/>
          <w:szCs w:val="24"/>
        </w:rPr>
        <w:t xml:space="preserve"> </w:t>
      </w:r>
      <w:r w:rsidRPr="008F7568">
        <w:rPr>
          <w:b/>
          <w:bCs/>
          <w:sz w:val="24"/>
          <w:szCs w:val="24"/>
        </w:rPr>
        <w:t>This</w:t>
      </w:r>
      <w:r w:rsidRPr="008F7568">
        <w:rPr>
          <w:b/>
          <w:bCs/>
          <w:spacing w:val="-2"/>
          <w:sz w:val="24"/>
          <w:szCs w:val="24"/>
        </w:rPr>
        <w:t xml:space="preserve"> Report: </w:t>
      </w:r>
      <w:r w:rsidR="00B87D98">
        <w:rPr>
          <w:spacing w:val="-2"/>
          <w:sz w:val="24"/>
          <w:szCs w:val="24"/>
        </w:rPr>
        <w:t>April 29, 2024</w:t>
      </w:r>
      <w:bookmarkStart w:id="0" w:name="_GoBack"/>
      <w:bookmarkEnd w:id="0"/>
    </w:p>
    <w:p w14:paraId="3DA58931" w14:textId="73BB58C1" w:rsidR="0004256A" w:rsidRPr="008F7568" w:rsidRDefault="0004256A" w:rsidP="240ECE15">
      <w:pPr>
        <w:rPr>
          <w:b/>
          <w:bCs/>
          <w:sz w:val="24"/>
          <w:szCs w:val="24"/>
        </w:rPr>
      </w:pPr>
      <w:r w:rsidRPr="008F7568">
        <w:rPr>
          <w:b/>
          <w:bCs/>
          <w:sz w:val="24"/>
          <w:szCs w:val="24"/>
        </w:rPr>
        <w:t>Annual</w:t>
      </w:r>
      <w:r w:rsidRPr="008F7568">
        <w:rPr>
          <w:b/>
          <w:bCs/>
          <w:spacing w:val="-7"/>
          <w:sz w:val="24"/>
          <w:szCs w:val="24"/>
        </w:rPr>
        <w:t xml:space="preserve"> </w:t>
      </w:r>
      <w:r w:rsidRPr="008F7568">
        <w:rPr>
          <w:b/>
          <w:bCs/>
          <w:sz w:val="24"/>
          <w:szCs w:val="24"/>
        </w:rPr>
        <w:t>Meeting</w:t>
      </w:r>
      <w:r w:rsidRPr="008F7568">
        <w:rPr>
          <w:b/>
          <w:bCs/>
          <w:spacing w:val="-6"/>
          <w:sz w:val="24"/>
          <w:szCs w:val="24"/>
        </w:rPr>
        <w:t xml:space="preserve"> </w:t>
      </w:r>
      <w:r w:rsidRPr="008F7568">
        <w:rPr>
          <w:b/>
          <w:bCs/>
          <w:spacing w:val="-2"/>
          <w:sz w:val="24"/>
          <w:szCs w:val="24"/>
        </w:rPr>
        <w:t xml:space="preserve">Date(s): </w:t>
      </w:r>
      <w:r w:rsidR="00AD3B0A" w:rsidRPr="008F7568">
        <w:rPr>
          <w:spacing w:val="-2"/>
          <w:sz w:val="24"/>
          <w:szCs w:val="24"/>
        </w:rPr>
        <w:t>March</w:t>
      </w:r>
      <w:r w:rsidRPr="008F7568">
        <w:rPr>
          <w:spacing w:val="-2"/>
          <w:sz w:val="24"/>
          <w:szCs w:val="24"/>
        </w:rPr>
        <w:t xml:space="preserve"> </w:t>
      </w:r>
      <w:r w:rsidR="00001152" w:rsidRPr="008F7568">
        <w:rPr>
          <w:spacing w:val="-2"/>
          <w:sz w:val="24"/>
          <w:szCs w:val="24"/>
        </w:rPr>
        <w:t>17-20</w:t>
      </w:r>
      <w:r w:rsidRPr="008F7568">
        <w:rPr>
          <w:spacing w:val="-2"/>
          <w:sz w:val="24"/>
          <w:szCs w:val="24"/>
        </w:rPr>
        <w:t>, 202</w:t>
      </w:r>
      <w:r w:rsidR="00AD3B0A" w:rsidRPr="008F7568">
        <w:rPr>
          <w:spacing w:val="-2"/>
          <w:sz w:val="24"/>
          <w:szCs w:val="24"/>
        </w:rPr>
        <w:t>4</w:t>
      </w:r>
    </w:p>
    <w:p w14:paraId="128CF525" w14:textId="77777777" w:rsidR="0004256A" w:rsidRPr="008F7568" w:rsidRDefault="0004256A" w:rsidP="240ECE15">
      <w:pPr>
        <w:pStyle w:val="BodyText"/>
        <w:spacing w:before="4"/>
        <w:rPr>
          <w:b/>
          <w:bCs/>
        </w:rPr>
      </w:pPr>
    </w:p>
    <w:p w14:paraId="18BA8CE1" w14:textId="77777777" w:rsidR="00571B07" w:rsidRPr="008F7568" w:rsidRDefault="0004256A" w:rsidP="240ECE15">
      <w:pPr>
        <w:rPr>
          <w:b/>
          <w:bCs/>
          <w:spacing w:val="40"/>
          <w:sz w:val="24"/>
          <w:szCs w:val="24"/>
        </w:rPr>
      </w:pPr>
      <w:r w:rsidRPr="008F7568">
        <w:rPr>
          <w:b/>
          <w:bCs/>
          <w:sz w:val="24"/>
          <w:szCs w:val="24"/>
        </w:rPr>
        <w:t>Participants:</w:t>
      </w:r>
      <w:r w:rsidRPr="008F7568">
        <w:rPr>
          <w:b/>
          <w:bCs/>
          <w:spacing w:val="40"/>
          <w:sz w:val="24"/>
          <w:szCs w:val="24"/>
        </w:rPr>
        <w:t xml:space="preserve"> </w:t>
      </w:r>
    </w:p>
    <w:p w14:paraId="1287C699" w14:textId="4A6E0F99" w:rsidR="00571B07" w:rsidRPr="008F7568" w:rsidRDefault="00571B07" w:rsidP="240ECE15">
      <w:pPr>
        <w:rPr>
          <w:sz w:val="24"/>
          <w:szCs w:val="24"/>
        </w:rPr>
      </w:pPr>
      <w:r w:rsidRPr="008F7568">
        <w:rPr>
          <w:spacing w:val="-2"/>
          <w:sz w:val="24"/>
          <w:szCs w:val="24"/>
          <w:u w:val="single"/>
        </w:rPr>
        <w:t>In-Person</w:t>
      </w:r>
      <w:r w:rsidRPr="008F7568">
        <w:rPr>
          <w:spacing w:val="-2"/>
          <w:sz w:val="24"/>
          <w:szCs w:val="24"/>
        </w:rPr>
        <w:t>:</w:t>
      </w:r>
      <w:r w:rsidR="004D4E61" w:rsidRPr="008F7568">
        <w:rPr>
          <w:spacing w:val="-2"/>
          <w:sz w:val="24"/>
          <w:szCs w:val="24"/>
        </w:rPr>
        <w:t xml:space="preserve"> </w:t>
      </w:r>
      <w:proofErr w:type="spellStart"/>
      <w:r w:rsidR="004D4E61" w:rsidRPr="008F7568">
        <w:rPr>
          <w:spacing w:val="-2"/>
          <w:sz w:val="24"/>
          <w:szCs w:val="24"/>
        </w:rPr>
        <w:t>Arispe</w:t>
      </w:r>
      <w:proofErr w:type="spellEnd"/>
      <w:r w:rsidR="004D4E61" w:rsidRPr="008F7568">
        <w:rPr>
          <w:spacing w:val="-2"/>
          <w:sz w:val="24"/>
          <w:szCs w:val="24"/>
        </w:rPr>
        <w:t>, Sergio (Sergio.arispe@oregonstate.edu) Oregon State University</w:t>
      </w:r>
      <w:r w:rsidR="004D4E61" w:rsidRPr="008F7568">
        <w:rPr>
          <w:sz w:val="24"/>
          <w:szCs w:val="24"/>
        </w:rPr>
        <w:t xml:space="preserve">; </w:t>
      </w:r>
      <w:proofErr w:type="spellStart"/>
      <w:r w:rsidR="004D4E61" w:rsidRPr="008F7568">
        <w:rPr>
          <w:sz w:val="24"/>
          <w:szCs w:val="24"/>
        </w:rPr>
        <w:t>Bruegger</w:t>
      </w:r>
      <w:proofErr w:type="spellEnd"/>
      <w:r w:rsidR="004D4E61" w:rsidRPr="008F7568">
        <w:rPr>
          <w:sz w:val="24"/>
          <w:szCs w:val="24"/>
        </w:rPr>
        <w:t>, Retta (</w:t>
      </w:r>
      <w:hyperlink r:id="rId8" w:history="1">
        <w:r w:rsidR="004D4E61" w:rsidRPr="008F7568">
          <w:rPr>
            <w:rStyle w:val="Hyperlink"/>
            <w:color w:val="auto"/>
            <w:sz w:val="24"/>
            <w:szCs w:val="24"/>
            <w:u w:val="none"/>
          </w:rPr>
          <w:t>retta.bruegger@colostate.edu</w:t>
        </w:r>
      </w:hyperlink>
      <w:r w:rsidR="004D4E61" w:rsidRPr="008F7568">
        <w:rPr>
          <w:sz w:val="24"/>
          <w:szCs w:val="24"/>
        </w:rPr>
        <w:t xml:space="preserve">) – Colorado State University; </w:t>
      </w:r>
      <w:proofErr w:type="spellStart"/>
      <w:r w:rsidR="004D4E61" w:rsidRPr="008F7568">
        <w:rPr>
          <w:sz w:val="24"/>
          <w:szCs w:val="24"/>
        </w:rPr>
        <w:t>Dalke</w:t>
      </w:r>
      <w:proofErr w:type="spellEnd"/>
      <w:r w:rsidR="004D4E61" w:rsidRPr="008F7568">
        <w:rPr>
          <w:sz w:val="24"/>
          <w:szCs w:val="24"/>
        </w:rPr>
        <w:t>, Amber – (</w:t>
      </w:r>
      <w:hyperlink r:id="rId9" w:history="1">
        <w:r w:rsidR="004D4E61" w:rsidRPr="008F7568">
          <w:rPr>
            <w:rStyle w:val="Hyperlink"/>
            <w:color w:val="auto"/>
            <w:sz w:val="24"/>
            <w:szCs w:val="24"/>
            <w:u w:val="none"/>
          </w:rPr>
          <w:t>adalke@arizona.edu</w:t>
        </w:r>
      </w:hyperlink>
      <w:r w:rsidR="004D4E61" w:rsidRPr="008F7568">
        <w:rPr>
          <w:sz w:val="24"/>
          <w:szCs w:val="24"/>
        </w:rPr>
        <w:t>) – University of Arizona; Haddock, Michael (haddock@ksu.edu) – Kansas State University; Hall, Ashley (</w:t>
      </w:r>
      <w:hyperlink r:id="rId10" w:history="1">
        <w:r w:rsidR="004D4E61" w:rsidRPr="008F7568">
          <w:rPr>
            <w:rStyle w:val="Hyperlink"/>
            <w:color w:val="auto"/>
            <w:sz w:val="24"/>
            <w:szCs w:val="24"/>
            <w:u w:val="none"/>
          </w:rPr>
          <w:t>ashleys3@arizona.edu</w:t>
        </w:r>
      </w:hyperlink>
      <w:r w:rsidR="004D4E61" w:rsidRPr="008F7568">
        <w:rPr>
          <w:sz w:val="24"/>
          <w:szCs w:val="24"/>
        </w:rPr>
        <w:t xml:space="preserve">) - University of Arizona; Hutchinson, Barbara (barbarah@arizona.edu) - University of Arizona; </w:t>
      </w:r>
      <w:proofErr w:type="spellStart"/>
      <w:r w:rsidR="004D4E61" w:rsidRPr="008F7568">
        <w:rPr>
          <w:sz w:val="24"/>
          <w:szCs w:val="24"/>
        </w:rPr>
        <w:t>Juve</w:t>
      </w:r>
      <w:proofErr w:type="spellEnd"/>
      <w:r w:rsidR="004D4E61" w:rsidRPr="008F7568">
        <w:rPr>
          <w:sz w:val="24"/>
          <w:szCs w:val="24"/>
        </w:rPr>
        <w:t>, Nicole (nicole.km.juve@ndsu.edu) – North Dakota State University; Karl, Jason, (</w:t>
      </w:r>
      <w:hyperlink r:id="rId11" w:history="1">
        <w:r w:rsidR="004D4E61" w:rsidRPr="008F7568">
          <w:rPr>
            <w:rStyle w:val="Hyperlink"/>
            <w:color w:val="auto"/>
            <w:sz w:val="24"/>
            <w:szCs w:val="24"/>
            <w:u w:val="none"/>
          </w:rPr>
          <w:t>jkarl@uidaho.edu</w:t>
        </w:r>
      </w:hyperlink>
      <w:r w:rsidR="004D4E61" w:rsidRPr="008F7568">
        <w:rPr>
          <w:sz w:val="24"/>
          <w:szCs w:val="24"/>
        </w:rPr>
        <w:t>) - University of Idaho; Kenyon, Jeremy (</w:t>
      </w:r>
      <w:hyperlink r:id="rId12" w:history="1">
        <w:r w:rsidR="004D4E61" w:rsidRPr="008F7568">
          <w:rPr>
            <w:rStyle w:val="Hyperlink"/>
            <w:color w:val="auto"/>
            <w:sz w:val="24"/>
            <w:szCs w:val="24"/>
            <w:u w:val="none"/>
          </w:rPr>
          <w:t>jkenyon@uidaho.edu</w:t>
        </w:r>
      </w:hyperlink>
      <w:r w:rsidR="004D4E61" w:rsidRPr="008F7568">
        <w:rPr>
          <w:sz w:val="24"/>
          <w:szCs w:val="24"/>
        </w:rPr>
        <w:t>) - University of Idaho; Kruger, David (</w:t>
      </w:r>
      <w:hyperlink r:id="rId13" w:history="1">
        <w:r w:rsidR="004D4E61" w:rsidRPr="008F7568">
          <w:rPr>
            <w:rStyle w:val="Hyperlink"/>
            <w:color w:val="auto"/>
            <w:sz w:val="24"/>
            <w:szCs w:val="24"/>
            <w:u w:val="none"/>
          </w:rPr>
          <w:t>tseliot@uwyo.edu</w:t>
        </w:r>
      </w:hyperlink>
      <w:r w:rsidR="004D4E61" w:rsidRPr="008F7568">
        <w:rPr>
          <w:sz w:val="24"/>
          <w:szCs w:val="24"/>
        </w:rPr>
        <w:t xml:space="preserve">) - University of Wyoming; </w:t>
      </w:r>
      <w:proofErr w:type="spellStart"/>
      <w:r w:rsidR="004D4E61" w:rsidRPr="008F7568">
        <w:rPr>
          <w:sz w:val="24"/>
          <w:szCs w:val="24"/>
        </w:rPr>
        <w:t>Kuden</w:t>
      </w:r>
      <w:proofErr w:type="spellEnd"/>
      <w:r w:rsidR="004D4E61" w:rsidRPr="008F7568">
        <w:rPr>
          <w:sz w:val="24"/>
          <w:szCs w:val="24"/>
        </w:rPr>
        <w:t xml:space="preserve">, </w:t>
      </w:r>
      <w:proofErr w:type="spellStart"/>
      <w:r w:rsidR="004D4E61" w:rsidRPr="008F7568">
        <w:rPr>
          <w:sz w:val="24"/>
          <w:szCs w:val="24"/>
        </w:rPr>
        <w:t>Jodee</w:t>
      </w:r>
      <w:proofErr w:type="spellEnd"/>
      <w:r w:rsidR="004D4E61" w:rsidRPr="008F7568">
        <w:rPr>
          <w:sz w:val="24"/>
          <w:szCs w:val="24"/>
        </w:rPr>
        <w:t xml:space="preserve"> (</w:t>
      </w:r>
      <w:hyperlink r:id="rId14" w:history="1">
        <w:r w:rsidR="004D4E61" w:rsidRPr="008F7568">
          <w:rPr>
            <w:rStyle w:val="Hyperlink"/>
            <w:color w:val="auto"/>
            <w:sz w:val="24"/>
            <w:szCs w:val="24"/>
            <w:u w:val="none"/>
          </w:rPr>
          <w:t>jlkuden@alaska.edu</w:t>
        </w:r>
      </w:hyperlink>
      <w:r w:rsidR="004D4E61" w:rsidRPr="008F7568">
        <w:rPr>
          <w:sz w:val="24"/>
          <w:szCs w:val="24"/>
        </w:rPr>
        <w:t xml:space="preserve">) - University of Alaska; Lockard, Emily (emily.lockard@colostate.edu) – Colorado State University; </w:t>
      </w:r>
      <w:proofErr w:type="spellStart"/>
      <w:r w:rsidR="004D4E61" w:rsidRPr="008F7568">
        <w:rPr>
          <w:sz w:val="24"/>
          <w:szCs w:val="24"/>
        </w:rPr>
        <w:t>Merrigan</w:t>
      </w:r>
      <w:proofErr w:type="spellEnd"/>
      <w:r w:rsidR="004D4E61" w:rsidRPr="008F7568">
        <w:rPr>
          <w:sz w:val="24"/>
          <w:szCs w:val="24"/>
        </w:rPr>
        <w:t>, Sheila (</w:t>
      </w:r>
      <w:hyperlink r:id="rId15" w:history="1">
        <w:r w:rsidR="004D4E61" w:rsidRPr="008F7568">
          <w:rPr>
            <w:rStyle w:val="Hyperlink"/>
            <w:color w:val="auto"/>
            <w:sz w:val="24"/>
            <w:szCs w:val="24"/>
            <w:u w:val="none"/>
          </w:rPr>
          <w:t>merrigan@arizona.edu</w:t>
        </w:r>
      </w:hyperlink>
      <w:r w:rsidR="004D4E61" w:rsidRPr="008F7568">
        <w:rPr>
          <w:sz w:val="24"/>
          <w:szCs w:val="24"/>
        </w:rPr>
        <w:t>) - University of Arizona; Noelle, Sarah (</w:t>
      </w:r>
      <w:hyperlink r:id="rId16" w:history="1">
        <w:r w:rsidR="004D4E61" w:rsidRPr="008F7568">
          <w:rPr>
            <w:sz w:val="24"/>
            <w:szCs w:val="24"/>
          </w:rPr>
          <w:t>smnoelle@arizona.edu</w:t>
        </w:r>
      </w:hyperlink>
      <w:r w:rsidR="004D4E61" w:rsidRPr="008F7568">
        <w:rPr>
          <w:sz w:val="24"/>
          <w:szCs w:val="24"/>
        </w:rPr>
        <w:t xml:space="preserve">) - University of Arizona; Olsen, Livia (livia@ksu.edu) – Kansas State University; </w:t>
      </w:r>
      <w:proofErr w:type="spellStart"/>
      <w:r w:rsidR="004D4E61" w:rsidRPr="008F7568">
        <w:rPr>
          <w:sz w:val="24"/>
          <w:szCs w:val="24"/>
        </w:rPr>
        <w:t>Pfander</w:t>
      </w:r>
      <w:proofErr w:type="spellEnd"/>
      <w:r w:rsidR="004D4E61" w:rsidRPr="008F7568">
        <w:rPr>
          <w:sz w:val="24"/>
          <w:szCs w:val="24"/>
        </w:rPr>
        <w:t>, Jeanne (jpfander@arizona.edu) - University of Arizona; Thorne, Mark (thornem@hawaii.edu) - University of Hawaii; Tolleson, Doug (</w:t>
      </w:r>
      <w:hyperlink r:id="rId17" w:history="1">
        <w:r w:rsidR="004D4E61" w:rsidRPr="008F7568">
          <w:rPr>
            <w:rStyle w:val="Hyperlink"/>
            <w:color w:val="auto"/>
            <w:sz w:val="24"/>
            <w:szCs w:val="24"/>
            <w:u w:val="none"/>
          </w:rPr>
          <w:t>douglas.tolleson@ag.tamu.edu</w:t>
        </w:r>
      </w:hyperlink>
      <w:r w:rsidR="004D4E61" w:rsidRPr="008F7568">
        <w:rPr>
          <w:sz w:val="24"/>
          <w:szCs w:val="24"/>
        </w:rPr>
        <w:t xml:space="preserve">) Texas A&amp;M University; </w:t>
      </w:r>
      <w:proofErr w:type="spellStart"/>
      <w:r w:rsidR="00805EB3" w:rsidRPr="008F7568">
        <w:rPr>
          <w:sz w:val="24"/>
          <w:szCs w:val="24"/>
        </w:rPr>
        <w:t>Audoin</w:t>
      </w:r>
      <w:proofErr w:type="spellEnd"/>
      <w:r w:rsidR="00805EB3" w:rsidRPr="008F7568">
        <w:rPr>
          <w:sz w:val="24"/>
          <w:szCs w:val="24"/>
        </w:rPr>
        <w:t xml:space="preserve">, </w:t>
      </w:r>
      <w:proofErr w:type="spellStart"/>
      <w:r w:rsidR="00805EB3" w:rsidRPr="008F7568">
        <w:rPr>
          <w:sz w:val="24"/>
          <w:szCs w:val="24"/>
        </w:rPr>
        <w:t>Flavie</w:t>
      </w:r>
      <w:proofErr w:type="spellEnd"/>
      <w:r w:rsidR="00805EB3" w:rsidRPr="008F7568">
        <w:rPr>
          <w:sz w:val="24"/>
          <w:szCs w:val="24"/>
        </w:rPr>
        <w:t xml:space="preserve"> (faudoin@arizona.edu) – University of Arizona; Roche, Leslie (lmroche@ucdavis.edu) – University of California, Davis;</w:t>
      </w:r>
      <w:r w:rsidR="00BA6A74" w:rsidRPr="008F7568">
        <w:rPr>
          <w:sz w:val="24"/>
          <w:szCs w:val="24"/>
        </w:rPr>
        <w:t xml:space="preserve"> Seven, Carol (sevin@k-state.edu) –</w:t>
      </w:r>
      <w:r w:rsidR="00192858" w:rsidRPr="008F7568">
        <w:rPr>
          <w:sz w:val="24"/>
          <w:szCs w:val="24"/>
        </w:rPr>
        <w:t xml:space="preserve"> </w:t>
      </w:r>
      <w:r w:rsidR="00BA6A74" w:rsidRPr="008F7568">
        <w:rPr>
          <w:sz w:val="24"/>
          <w:szCs w:val="24"/>
        </w:rPr>
        <w:t>Kansas State University; Stephenson, Mitch (mstephenson@unl.edu) –</w:t>
      </w:r>
      <w:r w:rsidR="00192858" w:rsidRPr="008F7568">
        <w:rPr>
          <w:sz w:val="24"/>
          <w:szCs w:val="24"/>
        </w:rPr>
        <w:t xml:space="preserve"> </w:t>
      </w:r>
      <w:r w:rsidR="00BA6A74" w:rsidRPr="008F7568">
        <w:rPr>
          <w:sz w:val="24"/>
          <w:szCs w:val="24"/>
        </w:rPr>
        <w:t xml:space="preserve">University of Nebraska-Lincoln; Spackman, Casey (spackman@nmsu.edu) – New Mexico State University; </w:t>
      </w:r>
      <w:r w:rsidR="00192858" w:rsidRPr="008F7568">
        <w:rPr>
          <w:sz w:val="24"/>
          <w:szCs w:val="24"/>
        </w:rPr>
        <w:t xml:space="preserve">Hudson, Tipton (hudsont@wsu.edu) – Washington State University; </w:t>
      </w:r>
      <w:proofErr w:type="spellStart"/>
      <w:r w:rsidR="00192858" w:rsidRPr="008F7568">
        <w:rPr>
          <w:sz w:val="24"/>
          <w:szCs w:val="24"/>
        </w:rPr>
        <w:t>Macz</w:t>
      </w:r>
      <w:r w:rsidR="008F7568" w:rsidRPr="008F7568">
        <w:rPr>
          <w:sz w:val="24"/>
          <w:szCs w:val="24"/>
        </w:rPr>
        <w:t>k</w:t>
      </w:r>
      <w:r w:rsidR="00192858" w:rsidRPr="008F7568">
        <w:rPr>
          <w:sz w:val="24"/>
          <w:szCs w:val="24"/>
        </w:rPr>
        <w:t>o</w:t>
      </w:r>
      <w:proofErr w:type="spellEnd"/>
      <w:r w:rsidR="00192858" w:rsidRPr="008F7568">
        <w:rPr>
          <w:sz w:val="24"/>
          <w:szCs w:val="24"/>
        </w:rPr>
        <w:t>, Kristie (kmaczko@uwyo.edu) – University of Wyoming;</w:t>
      </w:r>
      <w:r w:rsidR="00805EB3" w:rsidRPr="008F7568">
        <w:rPr>
          <w:sz w:val="24"/>
          <w:szCs w:val="24"/>
        </w:rPr>
        <w:t xml:space="preserve">  rangelands@list.cals.arizona.edu</w:t>
      </w:r>
      <w:r w:rsidR="00192858" w:rsidRPr="008F7568">
        <w:rPr>
          <w:sz w:val="24"/>
          <w:szCs w:val="24"/>
        </w:rPr>
        <w:t>.</w:t>
      </w:r>
    </w:p>
    <w:p w14:paraId="44F616FB" w14:textId="77777777" w:rsidR="00571B07" w:rsidRPr="008F7568" w:rsidRDefault="00571B07" w:rsidP="240ECE15">
      <w:pPr>
        <w:rPr>
          <w:sz w:val="24"/>
          <w:szCs w:val="24"/>
          <w:u w:val="single"/>
        </w:rPr>
      </w:pPr>
    </w:p>
    <w:p w14:paraId="0702549B" w14:textId="2FEB1237" w:rsidR="00192858" w:rsidRPr="008F7568" w:rsidRDefault="00571B07" w:rsidP="240ECE15">
      <w:pPr>
        <w:rPr>
          <w:sz w:val="24"/>
          <w:szCs w:val="24"/>
        </w:rPr>
      </w:pPr>
      <w:r w:rsidRPr="008F7568">
        <w:rPr>
          <w:sz w:val="24"/>
          <w:szCs w:val="24"/>
          <w:u w:val="single"/>
        </w:rPr>
        <w:t>Virtual:</w:t>
      </w:r>
      <w:r w:rsidR="004D4E61" w:rsidRPr="008F7568">
        <w:rPr>
          <w:sz w:val="24"/>
          <w:szCs w:val="24"/>
          <w:u w:val="single"/>
        </w:rPr>
        <w:t xml:space="preserve"> </w:t>
      </w:r>
      <w:r w:rsidR="004D4E61" w:rsidRPr="008F7568">
        <w:rPr>
          <w:spacing w:val="-2"/>
          <w:sz w:val="24"/>
          <w:szCs w:val="24"/>
        </w:rPr>
        <w:t>Boden, Dana (</w:t>
      </w:r>
      <w:r w:rsidR="004D4E61" w:rsidRPr="008F7568">
        <w:rPr>
          <w:sz w:val="24"/>
          <w:szCs w:val="24"/>
        </w:rPr>
        <w:t>dboden1@unl.edu) – University of Nebraska; Fick, Walt (</w:t>
      </w:r>
      <w:hyperlink r:id="rId18" w:history="1">
        <w:r w:rsidR="004D4E61" w:rsidRPr="008F7568">
          <w:rPr>
            <w:sz w:val="24"/>
            <w:szCs w:val="24"/>
          </w:rPr>
          <w:t>whfick@ksu.edu</w:t>
        </w:r>
      </w:hyperlink>
      <w:r w:rsidR="004D4E61" w:rsidRPr="008F7568">
        <w:rPr>
          <w:sz w:val="24"/>
          <w:szCs w:val="24"/>
        </w:rPr>
        <w:t>) – Kansas State University; Gondor, Anne (</w:t>
      </w:r>
      <w:hyperlink r:id="rId19" w:history="1">
        <w:r w:rsidR="004D4E61" w:rsidRPr="008F7568">
          <w:rPr>
            <w:rStyle w:val="Hyperlink"/>
            <w:color w:val="auto"/>
            <w:sz w:val="24"/>
            <w:szCs w:val="24"/>
            <w:u w:val="none"/>
          </w:rPr>
          <w:t>gondora@arizona.edu</w:t>
        </w:r>
      </w:hyperlink>
      <w:r w:rsidR="004D4E61" w:rsidRPr="008F7568">
        <w:rPr>
          <w:sz w:val="24"/>
          <w:szCs w:val="24"/>
        </w:rPr>
        <w:t>) - University of Arizona; Marshall, Nancy (nancy.marshall@sdstate.edu) – South Dakota State University;</w:t>
      </w:r>
      <w:r w:rsidR="00805EB3" w:rsidRPr="008F7568">
        <w:rPr>
          <w:sz w:val="24"/>
          <w:szCs w:val="24"/>
        </w:rPr>
        <w:t xml:space="preserve"> Shannon, Amy (</w:t>
      </w:r>
      <w:hyperlink r:id="rId20" w:history="1">
        <w:r w:rsidR="00805EB3" w:rsidRPr="008F7568">
          <w:rPr>
            <w:rStyle w:val="Hyperlink"/>
            <w:color w:val="auto"/>
            <w:sz w:val="24"/>
            <w:szCs w:val="24"/>
            <w:u w:val="none"/>
          </w:rPr>
          <w:t>ashannon@unr.edu</w:t>
        </w:r>
      </w:hyperlink>
      <w:r w:rsidR="00805EB3" w:rsidRPr="008F7568">
        <w:rPr>
          <w:sz w:val="24"/>
          <w:szCs w:val="24"/>
        </w:rPr>
        <w:t xml:space="preserve">) </w:t>
      </w:r>
      <w:r w:rsidR="00192858" w:rsidRPr="008F7568">
        <w:rPr>
          <w:sz w:val="24"/>
          <w:szCs w:val="24"/>
        </w:rPr>
        <w:t>–</w:t>
      </w:r>
      <w:r w:rsidR="00805EB3" w:rsidRPr="008F7568">
        <w:rPr>
          <w:sz w:val="24"/>
          <w:szCs w:val="24"/>
        </w:rPr>
        <w:t xml:space="preserve"> University of Nevada;</w:t>
      </w:r>
      <w:r w:rsidR="00192858" w:rsidRPr="008F7568">
        <w:rPr>
          <w:sz w:val="24"/>
          <w:szCs w:val="24"/>
        </w:rPr>
        <w:t xml:space="preserve"> </w:t>
      </w:r>
      <w:proofErr w:type="spellStart"/>
      <w:r w:rsidR="00192858" w:rsidRPr="008F7568">
        <w:rPr>
          <w:sz w:val="24"/>
          <w:szCs w:val="24"/>
        </w:rPr>
        <w:t>Ruyle</w:t>
      </w:r>
      <w:proofErr w:type="spellEnd"/>
      <w:r w:rsidR="00192858" w:rsidRPr="008F7568">
        <w:rPr>
          <w:sz w:val="24"/>
          <w:szCs w:val="24"/>
        </w:rPr>
        <w:t>, George (</w:t>
      </w:r>
      <w:hyperlink r:id="rId21" w:history="1">
        <w:r w:rsidR="00192858" w:rsidRPr="008F7568">
          <w:rPr>
            <w:rStyle w:val="Hyperlink"/>
            <w:sz w:val="24"/>
            <w:szCs w:val="24"/>
          </w:rPr>
          <w:t>gruyle@arizona.edu</w:t>
        </w:r>
      </w:hyperlink>
      <w:r w:rsidR="00192858" w:rsidRPr="008F7568">
        <w:rPr>
          <w:sz w:val="24"/>
          <w:szCs w:val="24"/>
        </w:rPr>
        <w:t>) – University of Arizona; Winford, Eric (</w:t>
      </w:r>
      <w:hyperlink r:id="rId22" w:history="1">
        <w:r w:rsidR="00192858" w:rsidRPr="008F7568">
          <w:rPr>
            <w:rStyle w:val="Hyperlink"/>
            <w:sz w:val="24"/>
            <w:szCs w:val="24"/>
          </w:rPr>
          <w:t>ewinford@uidaho.edu</w:t>
        </w:r>
      </w:hyperlink>
      <w:r w:rsidR="00192858" w:rsidRPr="008F7568">
        <w:rPr>
          <w:sz w:val="24"/>
          <w:szCs w:val="24"/>
        </w:rPr>
        <w:t>) – University of Idaho; Gardner, Bonnie (</w:t>
      </w:r>
      <w:hyperlink r:id="rId23" w:history="1">
        <w:r w:rsidR="00192858" w:rsidRPr="008F7568">
          <w:rPr>
            <w:rStyle w:val="Hyperlink"/>
            <w:sz w:val="24"/>
            <w:szCs w:val="24"/>
          </w:rPr>
          <w:t>bgardner@tamu.edu</w:t>
        </w:r>
      </w:hyperlink>
      <w:r w:rsidR="00192858" w:rsidRPr="008F7568">
        <w:rPr>
          <w:sz w:val="24"/>
          <w:szCs w:val="24"/>
        </w:rPr>
        <w:t xml:space="preserve">) – Texas A&amp;M University. </w:t>
      </w:r>
    </w:p>
    <w:p w14:paraId="7A40BBA6" w14:textId="206BDB7F" w:rsidR="0004256A" w:rsidRPr="008F7568" w:rsidRDefault="0004256A" w:rsidP="240ECE15">
      <w:pPr>
        <w:rPr>
          <w:sz w:val="24"/>
          <w:szCs w:val="24"/>
        </w:rPr>
      </w:pPr>
    </w:p>
    <w:p w14:paraId="070B0EE8" w14:textId="30870627" w:rsidR="00BE7AC1" w:rsidRPr="008F7568" w:rsidRDefault="00CB097D" w:rsidP="72198C74">
      <w:pPr>
        <w:pStyle w:val="BodyText"/>
        <w:ind w:right="162"/>
      </w:pPr>
      <w:r w:rsidRPr="008F7568">
        <w:rPr>
          <w:b/>
          <w:bCs/>
        </w:rPr>
        <w:t>Annual Meeting Summary</w:t>
      </w:r>
      <w:r w:rsidR="0004256A" w:rsidRPr="008F7568">
        <w:t xml:space="preserve">: </w:t>
      </w:r>
      <w:r w:rsidR="007C7910" w:rsidRPr="008F7568">
        <w:rPr>
          <w:spacing w:val="-2"/>
        </w:rPr>
        <w:t>T</w:t>
      </w:r>
      <w:r w:rsidR="00C372F3" w:rsidRPr="008F7568">
        <w:rPr>
          <w:spacing w:val="-2"/>
        </w:rPr>
        <w:t>he Rangelands Partnership</w:t>
      </w:r>
      <w:r w:rsidR="00DC528A" w:rsidRPr="008F7568">
        <w:rPr>
          <w:spacing w:val="-2"/>
        </w:rPr>
        <w:t xml:space="preserve"> (RP)</w:t>
      </w:r>
      <w:r w:rsidR="00C372F3" w:rsidRPr="008F7568">
        <w:rPr>
          <w:spacing w:val="-2"/>
        </w:rPr>
        <w:t xml:space="preserve"> annual meeting was held on </w:t>
      </w:r>
      <w:r w:rsidR="00D71141" w:rsidRPr="008F7568">
        <w:rPr>
          <w:spacing w:val="-2"/>
        </w:rPr>
        <w:t>March</w:t>
      </w:r>
      <w:r w:rsidR="00C372F3" w:rsidRPr="008F7568">
        <w:rPr>
          <w:spacing w:val="-2"/>
        </w:rPr>
        <w:t xml:space="preserve"> </w:t>
      </w:r>
      <w:r w:rsidR="00D71141" w:rsidRPr="008F7568">
        <w:rPr>
          <w:spacing w:val="-2"/>
        </w:rPr>
        <w:t>17</w:t>
      </w:r>
      <w:r w:rsidR="00C372F3" w:rsidRPr="008F7568">
        <w:rPr>
          <w:spacing w:val="-2"/>
        </w:rPr>
        <w:t>-20, 202</w:t>
      </w:r>
      <w:r w:rsidR="00D71141" w:rsidRPr="008F7568">
        <w:rPr>
          <w:spacing w:val="-2"/>
        </w:rPr>
        <w:t>4</w:t>
      </w:r>
      <w:r w:rsidR="00C372F3" w:rsidRPr="008F7568">
        <w:rPr>
          <w:spacing w:val="-2"/>
        </w:rPr>
        <w:t xml:space="preserve">. </w:t>
      </w:r>
      <w:r w:rsidR="009C379C" w:rsidRPr="008F7568">
        <w:rPr>
          <w:spacing w:val="-2"/>
        </w:rPr>
        <w:t>Twenty-six</w:t>
      </w:r>
      <w:r w:rsidR="00C372F3" w:rsidRPr="008F7568">
        <w:rPr>
          <w:spacing w:val="-2"/>
        </w:rPr>
        <w:t xml:space="preserve"> participants attended the meeting on-site at </w:t>
      </w:r>
      <w:r w:rsidR="0DE9D802" w:rsidRPr="008F7568">
        <w:t>the University</w:t>
      </w:r>
      <w:r w:rsidR="00D71141" w:rsidRPr="008F7568">
        <w:t xml:space="preserve"> of Hawaii, Hale </w:t>
      </w:r>
      <w:proofErr w:type="spellStart"/>
      <w:r w:rsidR="00D71141" w:rsidRPr="008F7568">
        <w:t>Ōlelo</w:t>
      </w:r>
      <w:proofErr w:type="spellEnd"/>
      <w:r w:rsidR="0DE9D802" w:rsidRPr="008F7568">
        <w:t xml:space="preserve"> campus in </w:t>
      </w:r>
      <w:r w:rsidR="00D71141" w:rsidRPr="008F7568">
        <w:rPr>
          <w:spacing w:val="-2"/>
        </w:rPr>
        <w:t>Hilo</w:t>
      </w:r>
      <w:r w:rsidR="00C372F3" w:rsidRPr="008F7568">
        <w:rPr>
          <w:spacing w:val="-2"/>
        </w:rPr>
        <w:t xml:space="preserve">, </w:t>
      </w:r>
      <w:r w:rsidR="00D71141" w:rsidRPr="008F7568">
        <w:rPr>
          <w:spacing w:val="-2"/>
        </w:rPr>
        <w:t>HI</w:t>
      </w:r>
      <w:r w:rsidR="00D1249A" w:rsidRPr="008F7568">
        <w:t xml:space="preserve"> and</w:t>
      </w:r>
      <w:r w:rsidR="00C372F3" w:rsidRPr="008F7568">
        <w:t xml:space="preserve"> </w:t>
      </w:r>
      <w:r w:rsidR="00DC528A" w:rsidRPr="008F7568">
        <w:t>8</w:t>
      </w:r>
      <w:r w:rsidR="00C372F3" w:rsidRPr="008F7568">
        <w:t xml:space="preserve"> participants joined virtually. </w:t>
      </w:r>
      <w:r w:rsidR="005A1BDA" w:rsidRPr="008F7568">
        <w:t xml:space="preserve">Ashley Hall, </w:t>
      </w:r>
      <w:r w:rsidR="00DC528A" w:rsidRPr="008F7568">
        <w:t>RP</w:t>
      </w:r>
      <w:r w:rsidR="005A1BDA" w:rsidRPr="008F7568">
        <w:t xml:space="preserve"> Chair, and Barbara Petty, Dean &amp; Director of Extension—University of Idaho—</w:t>
      </w:r>
      <w:r w:rsidR="00C372F3" w:rsidRPr="008F7568">
        <w:t xml:space="preserve">welcomed attendees. The keynote was </w:t>
      </w:r>
      <w:r w:rsidR="00E522F4" w:rsidRPr="008F7568">
        <w:t xml:space="preserve">presented by </w:t>
      </w:r>
      <w:proofErr w:type="spellStart"/>
      <w:r w:rsidR="005A1BDA" w:rsidRPr="008F7568">
        <w:t>Ka’iu</w:t>
      </w:r>
      <w:proofErr w:type="spellEnd"/>
      <w:r w:rsidR="005A1BDA" w:rsidRPr="008F7568">
        <w:t xml:space="preserve"> Kimura, Executive Director, ‘</w:t>
      </w:r>
      <w:proofErr w:type="spellStart"/>
      <w:r w:rsidR="005A1BDA" w:rsidRPr="008F7568">
        <w:t>Imiloa</w:t>
      </w:r>
      <w:proofErr w:type="spellEnd"/>
      <w:r w:rsidR="005A1BDA" w:rsidRPr="008F7568">
        <w:t xml:space="preserve"> Astronomy Center of Hawai’i and Director of the College of Hawaiian Languages</w:t>
      </w:r>
      <w:r w:rsidR="00E522F4" w:rsidRPr="008F7568">
        <w:t xml:space="preserve">. In her presentation, </w:t>
      </w:r>
      <w:proofErr w:type="spellStart"/>
      <w:r w:rsidR="00F51A81" w:rsidRPr="008F7568">
        <w:t>Ka’iu</w:t>
      </w:r>
      <w:proofErr w:type="spellEnd"/>
      <w:r w:rsidR="00F51A81" w:rsidRPr="008F7568">
        <w:t xml:space="preserve"> Kimura</w:t>
      </w:r>
      <w:r w:rsidR="00E522F4" w:rsidRPr="008F7568">
        <w:t xml:space="preserve"> described </w:t>
      </w:r>
      <w:r w:rsidR="00F51A81" w:rsidRPr="008F7568">
        <w:t>how the College of Hawaiian Languag</w:t>
      </w:r>
      <w:r w:rsidR="009C379C" w:rsidRPr="008F7568">
        <w:t xml:space="preserve">e is dedicated to </w:t>
      </w:r>
      <w:r w:rsidR="008E364B" w:rsidRPr="008F7568">
        <w:lastRenderedPageBreak/>
        <w:t>appreciating</w:t>
      </w:r>
      <w:r w:rsidR="00E63121" w:rsidRPr="008F7568">
        <w:t xml:space="preserve"> the power of culture and language of indigenous people groups</w:t>
      </w:r>
      <w:r w:rsidR="00E522F4" w:rsidRPr="008F7568">
        <w:t>.</w:t>
      </w:r>
      <w:r w:rsidR="000661B6" w:rsidRPr="008F7568">
        <w:t xml:space="preserve"> </w:t>
      </w:r>
      <w:r w:rsidR="00E63121" w:rsidRPr="008F7568">
        <w:t>Next were the</w:t>
      </w:r>
      <w:r w:rsidR="00BE7AC1" w:rsidRPr="008F7568">
        <w:t xml:space="preserve"> popular RP state lightning talk sessions</w:t>
      </w:r>
      <w:r w:rsidR="00E63121" w:rsidRPr="008F7568">
        <w:t xml:space="preserve"> where</w:t>
      </w:r>
      <w:r w:rsidR="00BE7AC1" w:rsidRPr="008F7568">
        <w:t xml:space="preserve"> participants </w:t>
      </w:r>
      <w:r w:rsidR="00E63121" w:rsidRPr="008F7568">
        <w:t>received</w:t>
      </w:r>
      <w:r w:rsidR="00BE7AC1" w:rsidRPr="008F7568">
        <w:t xml:space="preserve"> updates from their RP range science and librarian colleagues about state activities, such as Extension programming, grant-funded </w:t>
      </w:r>
      <w:r w:rsidR="00E522F4" w:rsidRPr="008F7568">
        <w:t>projects etc</w:t>
      </w:r>
      <w:r w:rsidR="00BE7AC1" w:rsidRPr="008F7568">
        <w:t xml:space="preserve">. </w:t>
      </w:r>
      <w:r w:rsidR="00E522F4" w:rsidRPr="008F7568">
        <w:t>Other</w:t>
      </w:r>
      <w:r w:rsidR="00BE7AC1" w:rsidRPr="008F7568">
        <w:t xml:space="preserve"> presentation</w:t>
      </w:r>
      <w:r w:rsidR="00E522F4" w:rsidRPr="008F7568">
        <w:t>s</w:t>
      </w:r>
      <w:r w:rsidR="00BE7AC1" w:rsidRPr="008F7568">
        <w:t xml:space="preserve"> </w:t>
      </w:r>
      <w:r w:rsidR="05FE0AF8" w:rsidRPr="008F7568">
        <w:t xml:space="preserve">included </w:t>
      </w:r>
      <w:r w:rsidR="00133DA2" w:rsidRPr="008F7568">
        <w:t xml:space="preserve">an interactive session about the RP looking forward and </w:t>
      </w:r>
      <w:r w:rsidRPr="008F7568">
        <w:t>an update on the activities of the IYRP North American Regional Support Team</w:t>
      </w:r>
      <w:r w:rsidR="00133DA2" w:rsidRPr="008F7568">
        <w:t>.</w:t>
      </w:r>
      <w:r w:rsidRPr="008F7568">
        <w:t xml:space="preserve"> </w:t>
      </w:r>
    </w:p>
    <w:p w14:paraId="4A4EFC5F" w14:textId="0D5D1A91" w:rsidR="72198C74" w:rsidRPr="008F7568" w:rsidRDefault="72198C74" w:rsidP="72198C74">
      <w:pPr>
        <w:pStyle w:val="BodyText"/>
        <w:ind w:right="162"/>
      </w:pPr>
    </w:p>
    <w:p w14:paraId="4A26588B" w14:textId="0CB0BEA4" w:rsidR="00E939BA" w:rsidRPr="008F7568" w:rsidRDefault="030BAF26" w:rsidP="240ECE15">
      <w:pPr>
        <w:pStyle w:val="BodyText"/>
        <w:ind w:right="162"/>
      </w:pPr>
      <w:r w:rsidRPr="008F7568">
        <w:t xml:space="preserve">At the business meeting, Ashley Hall (Chair) reviewed the past year’s activities &amp; accomplishments; Barbara Petty (Administrative Update) shared the Multistate Committee Update on behalf of Bret Hess, Executive Director of the Western Association of Agricultural Experiment Station Directors—to become agInnovation-West. She also provided background on the Rangelands Partnership (WERA 1008) Community of Practice (2021-2026). Annual meetings must be authorized by submitting the agenda and reports are due within 60 days of the meeting. There will be a mid-term review conducted this year—in May. The organization has 41 members from 19 states.  Sergio </w:t>
      </w:r>
      <w:proofErr w:type="spellStart"/>
      <w:r w:rsidRPr="008F7568">
        <w:t>Arispe</w:t>
      </w:r>
      <w:proofErr w:type="spellEnd"/>
      <w:r w:rsidRPr="008F7568">
        <w:t xml:space="preserve"> (Secretary) reported on the monthly EC+ meetings by highlighting the IYRP donation for $1,000, finalizing the by-laws; Jeremy Kenyon (Treasurer) gave an update on the healthy state of RP finances with a balance at the end of the fiscal year. Barb Hutchinson noted that the balance was the highest she has seen and asked if members could recommend how to use the balance. Other business: Barb Hutchinson encouraged RP states to get a proclamation from their governors recognizing the IYRP. Barbara Petty recommended working with the state government liaison at the respective universities. Retta </w:t>
      </w:r>
      <w:proofErr w:type="spellStart"/>
      <w:r w:rsidRPr="008F7568">
        <w:t>Bruegger</w:t>
      </w:r>
      <w:proofErr w:type="spellEnd"/>
      <w:r w:rsidRPr="008F7568">
        <w:t xml:space="preserve"> recommended speaking with broad public agencies managing rangelands to make them aware of any possible proclamation. </w:t>
      </w:r>
      <w:proofErr w:type="spellStart"/>
      <w:r w:rsidRPr="008F7568">
        <w:t>Jodee</w:t>
      </w:r>
      <w:proofErr w:type="spellEnd"/>
      <w:r w:rsidRPr="008F7568">
        <w:t xml:space="preserve"> </w:t>
      </w:r>
      <w:proofErr w:type="spellStart"/>
      <w:r w:rsidRPr="008F7568">
        <w:t>Kuden</w:t>
      </w:r>
      <w:proofErr w:type="spellEnd"/>
      <w:r w:rsidRPr="008F7568">
        <w:t xml:space="preserve"> asked to have a presence at the International Rangeland Congress with a booth and/or joint proposal—June 2025. </w:t>
      </w:r>
      <w:proofErr w:type="spellStart"/>
      <w:r w:rsidRPr="008F7568">
        <w:t>Jodee</w:t>
      </w:r>
      <w:proofErr w:type="spellEnd"/>
      <w:r w:rsidRPr="008F7568">
        <w:t xml:space="preserve"> (Alaska) was selected as incoming RP EC Secretary for 2024-25. Sergio </w:t>
      </w:r>
      <w:proofErr w:type="spellStart"/>
      <w:r w:rsidRPr="008F7568">
        <w:t>Arispe</w:t>
      </w:r>
      <w:proofErr w:type="spellEnd"/>
      <w:r w:rsidRPr="008F7568">
        <w:t xml:space="preserve"> (Oregon) is moving into the Vice Chair position, and Jeanne </w:t>
      </w:r>
      <w:proofErr w:type="spellStart"/>
      <w:r w:rsidRPr="008F7568">
        <w:t>Pfander</w:t>
      </w:r>
      <w:proofErr w:type="spellEnd"/>
      <w:r w:rsidRPr="008F7568">
        <w:t xml:space="preserve"> (Arizona) will lead the EC as Chair. Jeanne presented the Trail Blazer Award to </w:t>
      </w:r>
      <w:proofErr w:type="spellStart"/>
      <w:r w:rsidRPr="008F7568">
        <w:t>Jodee</w:t>
      </w:r>
      <w:proofErr w:type="spellEnd"/>
      <w:r w:rsidRPr="008F7568">
        <w:t>. It was confirmed that the next RP Annual Meeting will be held in Kerrville, TX and hosted by Doug Tolleson (TX) in spring 2025.</w:t>
      </w:r>
    </w:p>
    <w:p w14:paraId="69C5C763" w14:textId="77777777" w:rsidR="00037B50" w:rsidRPr="008F7568" w:rsidRDefault="00037B50" w:rsidP="240ECE15">
      <w:pPr>
        <w:pStyle w:val="BodyText"/>
        <w:ind w:right="162"/>
      </w:pPr>
    </w:p>
    <w:p w14:paraId="1C1A6379" w14:textId="665E4678" w:rsidR="00037B50" w:rsidRPr="008F7568" w:rsidRDefault="00037B50" w:rsidP="240ECE15">
      <w:pPr>
        <w:pStyle w:val="BodyText"/>
        <w:ind w:right="162"/>
      </w:pPr>
      <w:r w:rsidRPr="008F7568">
        <w:t xml:space="preserve">Keynote speaker was </w:t>
      </w:r>
      <w:proofErr w:type="spellStart"/>
      <w:r w:rsidRPr="008F7568">
        <w:t>Lani</w:t>
      </w:r>
      <w:proofErr w:type="spellEnd"/>
      <w:r w:rsidRPr="008F7568">
        <w:t xml:space="preserve"> Petri, of </w:t>
      </w:r>
      <w:proofErr w:type="spellStart"/>
      <w:r w:rsidRPr="008F7568">
        <w:t>Kapāpala</w:t>
      </w:r>
      <w:proofErr w:type="spellEnd"/>
      <w:r w:rsidRPr="008F7568">
        <w:t xml:space="preserve"> Ranch, who touched on the history of Hawaiian ranching.  </w:t>
      </w:r>
      <w:r w:rsidR="008F6DE6" w:rsidRPr="008F7568">
        <w:t xml:space="preserve">Sergio </w:t>
      </w:r>
      <w:proofErr w:type="spellStart"/>
      <w:r w:rsidR="008F6DE6" w:rsidRPr="008F7568">
        <w:t>Arispe</w:t>
      </w:r>
      <w:proofErr w:type="spellEnd"/>
      <w:r w:rsidR="008F6DE6" w:rsidRPr="008F7568">
        <w:t xml:space="preserve"> presented innovative learning opportunities in extension and highlighted three different working models to undertake extension curriculum development. Levy Randolph then presented about virtual reality applications to communicate extension programming content. After the presentations, both </w:t>
      </w:r>
      <w:proofErr w:type="spellStart"/>
      <w:r w:rsidR="008F6DE6" w:rsidRPr="008F7568">
        <w:t>Arispe</w:t>
      </w:r>
      <w:proofErr w:type="spellEnd"/>
      <w:r w:rsidR="008F6DE6" w:rsidRPr="008F7568">
        <w:t xml:space="preserve"> and Randolph led hands-on training to use both virtual field tours/augmented reality as well as handle the virtual reality cameras. Wednesday continued with professional development </w:t>
      </w:r>
      <w:r w:rsidR="00133DA2" w:rsidRPr="008F7568">
        <w:t xml:space="preserve">from </w:t>
      </w:r>
      <w:r w:rsidR="008F6DE6" w:rsidRPr="008F7568">
        <w:t xml:space="preserve">Jason Karl presenting on the reasons and logistics of flying drones. Tip Hudson then presented </w:t>
      </w:r>
      <w:r w:rsidR="00D47949" w:rsidRPr="008F7568">
        <w:t xml:space="preserve">on podcasting on his hit podcast, “The Art of Range.” </w:t>
      </w:r>
      <w:r w:rsidR="00981839" w:rsidRPr="008F7568">
        <w:t xml:space="preserve">The afternoon presentation was how Kansas State University Libraries embraces artificial intelligence. </w:t>
      </w:r>
    </w:p>
    <w:p w14:paraId="44208209" w14:textId="5FF87A7C" w:rsidR="05FE0AF8" w:rsidRPr="008F7568" w:rsidRDefault="05FE0AF8" w:rsidP="240ECE15">
      <w:pPr>
        <w:pStyle w:val="BodyText"/>
        <w:ind w:right="162"/>
      </w:pPr>
    </w:p>
    <w:p w14:paraId="52F48648" w14:textId="729DC701" w:rsidR="05FE0AF8" w:rsidRPr="008F7568" w:rsidRDefault="3F2A9EB7" w:rsidP="240ECE15">
      <w:pPr>
        <w:pStyle w:val="BodyText"/>
        <w:ind w:right="162"/>
      </w:pPr>
      <w:r w:rsidRPr="008F7568">
        <w:t xml:space="preserve">Following a combined discussion by all attendees both on-site and online, the </w:t>
      </w:r>
      <w:r w:rsidR="00CC6B8E" w:rsidRPr="008F7568">
        <w:t>RP</w:t>
      </w:r>
      <w:r w:rsidRPr="008F7568">
        <w:t xml:space="preserve"> outlined goals for the coming year. Barbara Petty pointed out that efforts should be consistent with the Rangeland Partnership Objectives. </w:t>
      </w:r>
    </w:p>
    <w:p w14:paraId="7F10FCBA" w14:textId="03806542" w:rsidR="00E939BA" w:rsidRPr="008F7568" w:rsidRDefault="00E939BA" w:rsidP="240ECE15">
      <w:pPr>
        <w:pStyle w:val="BodyText"/>
        <w:ind w:right="162"/>
      </w:pPr>
    </w:p>
    <w:p w14:paraId="0E58B8D3" w14:textId="7AE2CFE3" w:rsidR="00E63121" w:rsidRPr="008F7568" w:rsidRDefault="0004256A" w:rsidP="240ECE15">
      <w:pPr>
        <w:rPr>
          <w:sz w:val="24"/>
          <w:szCs w:val="24"/>
        </w:rPr>
      </w:pPr>
      <w:r w:rsidRPr="008F7568">
        <w:rPr>
          <w:spacing w:val="-2"/>
          <w:sz w:val="24"/>
          <w:szCs w:val="24"/>
        </w:rPr>
        <w:t xml:space="preserve">Link to agenda: </w:t>
      </w:r>
      <w:hyperlink r:id="rId24" w:history="1">
        <w:r w:rsidR="00E63121" w:rsidRPr="008F7568">
          <w:rPr>
            <w:rStyle w:val="Hyperlink"/>
            <w:sz w:val="24"/>
            <w:szCs w:val="24"/>
          </w:rPr>
          <w:t>https://arizona.box.com/s/kgi202cehz86iwwpiio3sulf2a0qezz8</w:t>
        </w:r>
      </w:hyperlink>
    </w:p>
    <w:p w14:paraId="5B93A748" w14:textId="77777777" w:rsidR="00E939BA" w:rsidRPr="008F7568" w:rsidRDefault="00E939BA" w:rsidP="240ECE15">
      <w:pPr>
        <w:pStyle w:val="BodyText"/>
        <w:ind w:right="162"/>
        <w:rPr>
          <w:b/>
          <w:bCs/>
        </w:rPr>
      </w:pPr>
    </w:p>
    <w:p w14:paraId="03C4BA0D" w14:textId="53C7A62D" w:rsidR="00807F93" w:rsidRPr="008F7568" w:rsidRDefault="240ECE15" w:rsidP="00413B43">
      <w:pPr>
        <w:pStyle w:val="BodyText"/>
        <w:ind w:right="162"/>
      </w:pPr>
      <w:r w:rsidRPr="008F7568">
        <w:rPr>
          <w:b/>
          <w:bCs/>
        </w:rPr>
        <w:t xml:space="preserve">Accomplishments: </w:t>
      </w:r>
      <w:r w:rsidRPr="008F7568">
        <w:t>Accomplishments, outcomes, and outputs based on WERA objectives:</w:t>
      </w:r>
    </w:p>
    <w:p w14:paraId="70537D3A" w14:textId="77777777" w:rsidR="00413B43" w:rsidRPr="008F7568" w:rsidRDefault="00413B43" w:rsidP="240ECE15">
      <w:pPr>
        <w:widowControl/>
        <w:shd w:val="clear" w:color="auto" w:fill="FFFFFF" w:themeFill="background1"/>
        <w:autoSpaceDE/>
        <w:autoSpaceDN/>
        <w:rPr>
          <w:i/>
          <w:iCs/>
          <w:sz w:val="24"/>
          <w:szCs w:val="24"/>
        </w:rPr>
      </w:pPr>
    </w:p>
    <w:p w14:paraId="3A01050D" w14:textId="3EB99344" w:rsidR="0040291F" w:rsidRPr="008F7568" w:rsidRDefault="240ECE15" w:rsidP="240ECE15">
      <w:pPr>
        <w:widowControl/>
        <w:shd w:val="clear" w:color="auto" w:fill="FFFFFF" w:themeFill="background1"/>
        <w:autoSpaceDE/>
        <w:autoSpaceDN/>
        <w:rPr>
          <w:i/>
          <w:iCs/>
          <w:sz w:val="24"/>
          <w:szCs w:val="24"/>
        </w:rPr>
      </w:pPr>
      <w:r w:rsidRPr="008F7568">
        <w:rPr>
          <w:i/>
          <w:iCs/>
          <w:sz w:val="24"/>
          <w:szCs w:val="24"/>
        </w:rPr>
        <w:t xml:space="preserve">Objective 1: Strengthen the RP as a Community of Practice providing opportunities for professional development, networking, and collaborative projects and initiatives. </w:t>
      </w:r>
    </w:p>
    <w:p w14:paraId="4870DF2C" w14:textId="2411A4B9" w:rsidR="0040291F" w:rsidRPr="008F7568" w:rsidRDefault="240ECE15" w:rsidP="240ECE15">
      <w:pPr>
        <w:pStyle w:val="ListParagraph"/>
        <w:widowControl/>
        <w:numPr>
          <w:ilvl w:val="0"/>
          <w:numId w:val="8"/>
        </w:numPr>
        <w:shd w:val="clear" w:color="auto" w:fill="FFFFFF" w:themeFill="background1"/>
        <w:tabs>
          <w:tab w:val="left" w:pos="540"/>
        </w:tabs>
        <w:autoSpaceDE/>
        <w:autoSpaceDN/>
        <w:ind w:left="540" w:hanging="180"/>
        <w:rPr>
          <w:sz w:val="24"/>
          <w:szCs w:val="24"/>
        </w:rPr>
      </w:pPr>
      <w:r w:rsidRPr="008F7568">
        <w:rPr>
          <w:sz w:val="24"/>
          <w:szCs w:val="24"/>
        </w:rPr>
        <w:t>In August 202</w:t>
      </w:r>
      <w:r w:rsidR="000661B6" w:rsidRPr="008F7568">
        <w:rPr>
          <w:sz w:val="24"/>
          <w:szCs w:val="24"/>
        </w:rPr>
        <w:t>3</w:t>
      </w:r>
      <w:r w:rsidRPr="008F7568">
        <w:rPr>
          <w:sz w:val="24"/>
          <w:szCs w:val="24"/>
        </w:rPr>
        <w:t xml:space="preserve"> a Zoom-based RP Roundup was offered on </w:t>
      </w:r>
      <w:r w:rsidR="000661B6" w:rsidRPr="008F7568">
        <w:rPr>
          <w:sz w:val="24"/>
          <w:szCs w:val="24"/>
        </w:rPr>
        <w:t>ecotherapy to bring a focused awareness through sensory mindfulness activities in nature that improves physical and mental health.</w:t>
      </w:r>
      <w:r w:rsidRPr="008F7568">
        <w:rPr>
          <w:sz w:val="24"/>
          <w:szCs w:val="24"/>
        </w:rPr>
        <w:t xml:space="preserve"> Thirteen participants from seven universities attended.</w:t>
      </w:r>
    </w:p>
    <w:p w14:paraId="6B4B679A" w14:textId="7B593DF0" w:rsidR="00456F6A" w:rsidRPr="008F7568" w:rsidRDefault="000661B6" w:rsidP="240ECE15">
      <w:pPr>
        <w:pStyle w:val="ListParagraph"/>
        <w:widowControl/>
        <w:numPr>
          <w:ilvl w:val="0"/>
          <w:numId w:val="8"/>
        </w:numPr>
        <w:shd w:val="clear" w:color="auto" w:fill="FFFFFF" w:themeFill="background1"/>
        <w:tabs>
          <w:tab w:val="left" w:pos="540"/>
        </w:tabs>
        <w:autoSpaceDE/>
        <w:autoSpaceDN/>
        <w:ind w:left="540" w:hanging="180"/>
        <w:rPr>
          <w:sz w:val="24"/>
          <w:szCs w:val="24"/>
        </w:rPr>
      </w:pPr>
      <w:r w:rsidRPr="008F7568">
        <w:rPr>
          <w:sz w:val="24"/>
          <w:szCs w:val="24"/>
        </w:rPr>
        <w:t>R</w:t>
      </w:r>
      <w:r w:rsidR="240ECE15" w:rsidRPr="008F7568">
        <w:rPr>
          <w:sz w:val="24"/>
          <w:szCs w:val="24"/>
        </w:rPr>
        <w:t>angeland professionals</w:t>
      </w:r>
      <w:r w:rsidRPr="008F7568">
        <w:rPr>
          <w:sz w:val="24"/>
          <w:szCs w:val="24"/>
        </w:rPr>
        <w:t xml:space="preserve"> from Arizona</w:t>
      </w:r>
      <w:r w:rsidR="00CC6B8E" w:rsidRPr="008F7568">
        <w:rPr>
          <w:sz w:val="24"/>
          <w:szCs w:val="24"/>
        </w:rPr>
        <w:t>,</w:t>
      </w:r>
      <w:r w:rsidRPr="008F7568">
        <w:rPr>
          <w:sz w:val="24"/>
          <w:szCs w:val="24"/>
        </w:rPr>
        <w:t xml:space="preserve"> </w:t>
      </w:r>
      <w:r w:rsidR="00CC6B8E" w:rsidRPr="008F7568">
        <w:rPr>
          <w:sz w:val="24"/>
          <w:szCs w:val="24"/>
        </w:rPr>
        <w:t xml:space="preserve">Texas, and </w:t>
      </w:r>
      <w:r w:rsidRPr="008F7568">
        <w:rPr>
          <w:sz w:val="24"/>
          <w:szCs w:val="24"/>
        </w:rPr>
        <w:t>New Mexico</w:t>
      </w:r>
      <w:r w:rsidR="240ECE15" w:rsidRPr="008F7568">
        <w:rPr>
          <w:sz w:val="24"/>
          <w:szCs w:val="24"/>
        </w:rPr>
        <w:t xml:space="preserve"> were recruited to join the Partnership.</w:t>
      </w:r>
    </w:p>
    <w:p w14:paraId="73D83013" w14:textId="4032BBCC" w:rsidR="41CE0FAD" w:rsidRPr="008F7568" w:rsidRDefault="240ECE15" w:rsidP="240ECE15">
      <w:pPr>
        <w:pStyle w:val="ListParagraph"/>
        <w:widowControl/>
        <w:numPr>
          <w:ilvl w:val="0"/>
          <w:numId w:val="8"/>
        </w:numPr>
        <w:shd w:val="clear" w:color="auto" w:fill="FFFFFF" w:themeFill="background1"/>
        <w:tabs>
          <w:tab w:val="left" w:pos="540"/>
        </w:tabs>
        <w:ind w:left="540" w:hanging="180"/>
        <w:rPr>
          <w:i/>
          <w:iCs/>
          <w:sz w:val="24"/>
          <w:szCs w:val="24"/>
        </w:rPr>
      </w:pPr>
      <w:r w:rsidRPr="008F7568">
        <w:rPr>
          <w:sz w:val="24"/>
          <w:szCs w:val="24"/>
        </w:rPr>
        <w:t xml:space="preserve">The RP had a successful annual meeting in </w:t>
      </w:r>
      <w:r w:rsidR="000E6736" w:rsidRPr="008F7568">
        <w:rPr>
          <w:sz w:val="24"/>
          <w:szCs w:val="24"/>
        </w:rPr>
        <w:t>March</w:t>
      </w:r>
      <w:r w:rsidRPr="008F7568">
        <w:rPr>
          <w:sz w:val="24"/>
          <w:szCs w:val="24"/>
        </w:rPr>
        <w:t xml:space="preserve"> 202</w:t>
      </w:r>
      <w:r w:rsidR="000E6736" w:rsidRPr="008F7568">
        <w:rPr>
          <w:sz w:val="24"/>
          <w:szCs w:val="24"/>
        </w:rPr>
        <w:t>4</w:t>
      </w:r>
      <w:r w:rsidRPr="008F7568">
        <w:rPr>
          <w:sz w:val="24"/>
          <w:szCs w:val="24"/>
        </w:rPr>
        <w:t xml:space="preserve">, with </w:t>
      </w:r>
      <w:r w:rsidR="0047503C" w:rsidRPr="008F7568">
        <w:rPr>
          <w:sz w:val="24"/>
          <w:szCs w:val="24"/>
        </w:rPr>
        <w:t xml:space="preserve">34 </w:t>
      </w:r>
      <w:r w:rsidRPr="008F7568">
        <w:rPr>
          <w:sz w:val="24"/>
          <w:szCs w:val="24"/>
        </w:rPr>
        <w:t>attendees (</w:t>
      </w:r>
      <w:r w:rsidR="0047503C" w:rsidRPr="008F7568">
        <w:rPr>
          <w:sz w:val="24"/>
          <w:szCs w:val="24"/>
        </w:rPr>
        <w:t xml:space="preserve">26 </w:t>
      </w:r>
      <w:r w:rsidRPr="008F7568">
        <w:rPr>
          <w:sz w:val="24"/>
          <w:szCs w:val="24"/>
        </w:rPr>
        <w:t xml:space="preserve">in-person and </w:t>
      </w:r>
      <w:r w:rsidR="0047503C" w:rsidRPr="008F7568">
        <w:rPr>
          <w:sz w:val="24"/>
          <w:szCs w:val="24"/>
        </w:rPr>
        <w:t xml:space="preserve">8 </w:t>
      </w:r>
      <w:r w:rsidRPr="008F7568">
        <w:rPr>
          <w:sz w:val="24"/>
          <w:szCs w:val="24"/>
        </w:rPr>
        <w:t>virtual).</w:t>
      </w:r>
    </w:p>
    <w:p w14:paraId="3DA68B5C" w14:textId="77777777" w:rsidR="00413B43" w:rsidRPr="008F7568" w:rsidRDefault="00413B43" w:rsidP="00413B43">
      <w:pPr>
        <w:widowControl/>
        <w:shd w:val="clear" w:color="auto" w:fill="FFFFFF" w:themeFill="background1"/>
        <w:tabs>
          <w:tab w:val="left" w:pos="540"/>
        </w:tabs>
        <w:autoSpaceDE/>
        <w:autoSpaceDN/>
        <w:ind w:left="360"/>
        <w:rPr>
          <w:i/>
          <w:iCs/>
          <w:sz w:val="24"/>
          <w:szCs w:val="24"/>
        </w:rPr>
      </w:pPr>
    </w:p>
    <w:p w14:paraId="7697F5B2" w14:textId="77777777" w:rsidR="00413B43" w:rsidRPr="008F7568" w:rsidRDefault="00413B43" w:rsidP="00413B43">
      <w:pPr>
        <w:widowControl/>
        <w:shd w:val="clear" w:color="auto" w:fill="FFFFFF" w:themeFill="background1"/>
        <w:tabs>
          <w:tab w:val="left" w:pos="540"/>
        </w:tabs>
        <w:autoSpaceDE/>
        <w:autoSpaceDN/>
        <w:ind w:left="360"/>
        <w:rPr>
          <w:i/>
          <w:iCs/>
          <w:sz w:val="24"/>
          <w:szCs w:val="24"/>
        </w:rPr>
      </w:pPr>
    </w:p>
    <w:p w14:paraId="7035E51A" w14:textId="393D0FE7" w:rsidR="00413B43" w:rsidRPr="008F7568" w:rsidRDefault="240ECE15" w:rsidP="00413B43">
      <w:pPr>
        <w:widowControl/>
        <w:shd w:val="clear" w:color="auto" w:fill="FFFFFF" w:themeFill="background1"/>
        <w:tabs>
          <w:tab w:val="left" w:pos="540"/>
        </w:tabs>
        <w:autoSpaceDE/>
        <w:autoSpaceDN/>
        <w:rPr>
          <w:iCs/>
          <w:sz w:val="24"/>
          <w:szCs w:val="24"/>
        </w:rPr>
      </w:pPr>
      <w:r w:rsidRPr="008F7568">
        <w:rPr>
          <w:i/>
          <w:iCs/>
          <w:sz w:val="24"/>
          <w:szCs w:val="24"/>
        </w:rPr>
        <w:t xml:space="preserve">Objective 2: Promote the Rangelands Gateway (RG) and publicize through all communications outlets. </w:t>
      </w:r>
    </w:p>
    <w:p w14:paraId="76104DAB" w14:textId="661C8C0E" w:rsidR="00CA5EF3" w:rsidRPr="008F7568" w:rsidRDefault="240ECE15" w:rsidP="00413B43">
      <w:pPr>
        <w:pStyle w:val="ListParagraph"/>
        <w:widowControl/>
        <w:numPr>
          <w:ilvl w:val="0"/>
          <w:numId w:val="17"/>
        </w:numPr>
        <w:shd w:val="clear" w:color="auto" w:fill="FFFFFF" w:themeFill="background1"/>
        <w:tabs>
          <w:tab w:val="left" w:pos="540"/>
        </w:tabs>
        <w:autoSpaceDE/>
        <w:autoSpaceDN/>
        <w:rPr>
          <w:i/>
          <w:iCs/>
          <w:sz w:val="24"/>
          <w:szCs w:val="24"/>
        </w:rPr>
      </w:pPr>
      <w:r w:rsidRPr="008F7568">
        <w:rPr>
          <w:sz w:val="24"/>
          <w:szCs w:val="24"/>
        </w:rPr>
        <w:t xml:space="preserve">RP members have publicized the RG website to their stakeholders through presentations (contributed papers or posters) and social media posts. </w:t>
      </w:r>
    </w:p>
    <w:p w14:paraId="01406BA0" w14:textId="6FB20315" w:rsidR="00CA5EF3" w:rsidRPr="008F7568" w:rsidRDefault="240ECE15" w:rsidP="240ECE15">
      <w:pPr>
        <w:pStyle w:val="ListParagraph"/>
        <w:widowControl/>
        <w:numPr>
          <w:ilvl w:val="0"/>
          <w:numId w:val="10"/>
        </w:numPr>
        <w:shd w:val="clear" w:color="auto" w:fill="FFFFFF" w:themeFill="background1"/>
        <w:tabs>
          <w:tab w:val="left" w:pos="540"/>
        </w:tabs>
        <w:autoSpaceDE/>
        <w:autoSpaceDN/>
        <w:ind w:left="540" w:hanging="180"/>
        <w:rPr>
          <w:i/>
          <w:iCs/>
          <w:sz w:val="24"/>
          <w:szCs w:val="24"/>
        </w:rPr>
      </w:pPr>
      <w:r w:rsidRPr="008F7568">
        <w:rPr>
          <w:sz w:val="24"/>
          <w:szCs w:val="24"/>
        </w:rPr>
        <w:t>The RP has created online communication plans to promote different aspects of the website in the coming year. (See also Objective 5.)</w:t>
      </w:r>
    </w:p>
    <w:p w14:paraId="6F4DB09B" w14:textId="3385893A" w:rsidR="41CE0FAD" w:rsidRPr="008F7568" w:rsidRDefault="41CE0FAD" w:rsidP="240ECE15">
      <w:pPr>
        <w:widowControl/>
        <w:shd w:val="clear" w:color="auto" w:fill="FFFFFF" w:themeFill="background1"/>
        <w:tabs>
          <w:tab w:val="left" w:pos="540"/>
        </w:tabs>
        <w:rPr>
          <w:i/>
          <w:iCs/>
          <w:sz w:val="24"/>
          <w:szCs w:val="24"/>
        </w:rPr>
      </w:pPr>
    </w:p>
    <w:p w14:paraId="624A4140" w14:textId="096D562F" w:rsidR="00CA5EF3" w:rsidRPr="008F7568" w:rsidRDefault="240ECE15" w:rsidP="240ECE15">
      <w:pPr>
        <w:widowControl/>
        <w:shd w:val="clear" w:color="auto" w:fill="FFFFFF" w:themeFill="background1"/>
        <w:tabs>
          <w:tab w:val="left" w:pos="540"/>
        </w:tabs>
        <w:autoSpaceDE/>
        <w:autoSpaceDN/>
        <w:rPr>
          <w:i/>
          <w:iCs/>
          <w:sz w:val="24"/>
          <w:szCs w:val="24"/>
        </w:rPr>
      </w:pPr>
      <w:r w:rsidRPr="008F7568">
        <w:rPr>
          <w:i/>
          <w:iCs/>
          <w:sz w:val="24"/>
          <w:szCs w:val="24"/>
        </w:rPr>
        <w:t>Objective 3: Expand the number of resources and collections in the RG database.</w:t>
      </w:r>
    </w:p>
    <w:p w14:paraId="7EE15385" w14:textId="0109402E" w:rsidR="005070DD" w:rsidRPr="008F7568" w:rsidRDefault="58B31F61" w:rsidP="240ECE15">
      <w:pPr>
        <w:pStyle w:val="ListParagraph"/>
        <w:widowControl/>
        <w:numPr>
          <w:ilvl w:val="0"/>
          <w:numId w:val="8"/>
        </w:numPr>
        <w:shd w:val="clear" w:color="auto" w:fill="FFFFFF" w:themeFill="background1"/>
        <w:tabs>
          <w:tab w:val="left" w:pos="540"/>
        </w:tabs>
        <w:autoSpaceDE/>
        <w:autoSpaceDN/>
        <w:ind w:left="540" w:hanging="180"/>
        <w:rPr>
          <w:color w:val="000000" w:themeColor="text1"/>
          <w:sz w:val="24"/>
          <w:szCs w:val="24"/>
        </w:rPr>
      </w:pPr>
      <w:r w:rsidRPr="008F7568">
        <w:rPr>
          <w:sz w:val="24"/>
          <w:szCs w:val="24"/>
        </w:rPr>
        <w:t>Per the Memorandum of Agreement with SRM on adding volumes on a rolling window basis, we have loaded up through V.71 (2018) for Rangeland Ecology &amp; Management (REM) and V. 43 (2021) for Rangelands into the UAL repository. These volumes will be</w:t>
      </w:r>
      <w:r w:rsidR="00CC6B8E" w:rsidRPr="008F7568">
        <w:rPr>
          <w:sz w:val="24"/>
          <w:szCs w:val="24"/>
        </w:rPr>
        <w:t xml:space="preserve"> </w:t>
      </w:r>
      <w:r w:rsidRPr="008F7568">
        <w:rPr>
          <w:sz w:val="24"/>
          <w:szCs w:val="24"/>
        </w:rPr>
        <w:t>added to the RG database allowing free access to the articles.</w:t>
      </w:r>
    </w:p>
    <w:p w14:paraId="15D5CD29" w14:textId="497E36E3" w:rsidR="00FD6BCC" w:rsidRPr="008F7568" w:rsidRDefault="00CC6B8E" w:rsidP="240ECE15">
      <w:pPr>
        <w:pStyle w:val="ListParagraph"/>
        <w:widowControl/>
        <w:numPr>
          <w:ilvl w:val="0"/>
          <w:numId w:val="8"/>
        </w:numPr>
        <w:shd w:val="clear" w:color="auto" w:fill="FFFFFF" w:themeFill="background1"/>
        <w:tabs>
          <w:tab w:val="left" w:pos="540"/>
        </w:tabs>
        <w:autoSpaceDE/>
        <w:autoSpaceDN/>
        <w:ind w:left="540" w:hanging="180"/>
        <w:rPr>
          <w:sz w:val="24"/>
          <w:szCs w:val="24"/>
        </w:rPr>
      </w:pPr>
      <w:r w:rsidRPr="008F7568">
        <w:rPr>
          <w:sz w:val="24"/>
          <w:szCs w:val="24"/>
        </w:rPr>
        <w:t>The total</w:t>
      </w:r>
      <w:r w:rsidR="240ECE15" w:rsidRPr="008F7568">
        <w:rPr>
          <w:sz w:val="24"/>
          <w:szCs w:val="24"/>
        </w:rPr>
        <w:t xml:space="preserve"> number of resources in the RG Library database is currently </w:t>
      </w:r>
      <w:r w:rsidR="000661B6" w:rsidRPr="008F7568">
        <w:rPr>
          <w:sz w:val="24"/>
          <w:szCs w:val="24"/>
        </w:rPr>
        <w:t>25,861</w:t>
      </w:r>
      <w:r w:rsidR="240ECE15" w:rsidRPr="008F7568">
        <w:rPr>
          <w:sz w:val="24"/>
          <w:szCs w:val="24"/>
        </w:rPr>
        <w:t xml:space="preserve">. </w:t>
      </w:r>
    </w:p>
    <w:p w14:paraId="03271899" w14:textId="04684B17" w:rsidR="070D13D6" w:rsidRPr="008F7568" w:rsidRDefault="240ECE15" w:rsidP="240ECE15">
      <w:pPr>
        <w:pStyle w:val="ListParagraph"/>
        <w:widowControl/>
        <w:numPr>
          <w:ilvl w:val="0"/>
          <w:numId w:val="8"/>
        </w:numPr>
        <w:shd w:val="clear" w:color="auto" w:fill="FFFFFF" w:themeFill="background1"/>
        <w:tabs>
          <w:tab w:val="left" w:pos="540"/>
        </w:tabs>
        <w:ind w:left="540" w:hanging="180"/>
        <w:rPr>
          <w:sz w:val="24"/>
          <w:szCs w:val="24"/>
        </w:rPr>
      </w:pPr>
      <w:r w:rsidRPr="008F7568">
        <w:rPr>
          <w:sz w:val="24"/>
          <w:szCs w:val="24"/>
        </w:rPr>
        <w:t xml:space="preserve">RP members continue to increase and improve access to the collections in the RG by adding new records, </w:t>
      </w:r>
      <w:r w:rsidR="000661B6" w:rsidRPr="008F7568">
        <w:rPr>
          <w:sz w:val="24"/>
          <w:szCs w:val="24"/>
        </w:rPr>
        <w:t xml:space="preserve">revising </w:t>
      </w:r>
      <w:r w:rsidRPr="008F7568">
        <w:rPr>
          <w:sz w:val="24"/>
          <w:szCs w:val="24"/>
        </w:rPr>
        <w:t>or creating new website pages, improving search functionality</w:t>
      </w:r>
      <w:r w:rsidR="000661B6" w:rsidRPr="008F7568">
        <w:rPr>
          <w:sz w:val="24"/>
          <w:szCs w:val="24"/>
        </w:rPr>
        <w:t>,</w:t>
      </w:r>
      <w:r w:rsidRPr="008F7568">
        <w:rPr>
          <w:sz w:val="24"/>
          <w:szCs w:val="24"/>
        </w:rPr>
        <w:t xml:space="preserve"> and fixing broken links.</w:t>
      </w:r>
    </w:p>
    <w:p w14:paraId="29C29C8E" w14:textId="342A334D" w:rsidR="05BAB7C0" w:rsidRPr="008F7568" w:rsidRDefault="240ECE15" w:rsidP="240ECE15">
      <w:pPr>
        <w:pStyle w:val="ListParagraph"/>
        <w:widowControl/>
        <w:numPr>
          <w:ilvl w:val="0"/>
          <w:numId w:val="8"/>
        </w:numPr>
        <w:shd w:val="clear" w:color="auto" w:fill="FFFFFF" w:themeFill="background1"/>
        <w:tabs>
          <w:tab w:val="left" w:pos="540"/>
        </w:tabs>
        <w:ind w:left="540" w:hanging="180"/>
        <w:rPr>
          <w:i/>
          <w:iCs/>
          <w:sz w:val="24"/>
          <w:szCs w:val="24"/>
        </w:rPr>
      </w:pPr>
      <w:r w:rsidRPr="008F7568">
        <w:rPr>
          <w:sz w:val="24"/>
          <w:szCs w:val="24"/>
        </w:rPr>
        <w:t xml:space="preserve">Members of the RP have continued to develop </w:t>
      </w:r>
      <w:proofErr w:type="spellStart"/>
      <w:r w:rsidRPr="008F7568">
        <w:rPr>
          <w:sz w:val="24"/>
          <w:szCs w:val="24"/>
        </w:rPr>
        <w:t>RangeDocs</w:t>
      </w:r>
      <w:proofErr w:type="spellEnd"/>
      <w:r w:rsidRPr="008F7568">
        <w:rPr>
          <w:sz w:val="24"/>
          <w:szCs w:val="24"/>
        </w:rPr>
        <w:t xml:space="preserve"> by adding and annotating locally relevant rangeland Extension publication with funding from an RREA NFF grant. The project team </w:t>
      </w:r>
      <w:r w:rsidR="00915550" w:rsidRPr="008F7568">
        <w:rPr>
          <w:sz w:val="24"/>
          <w:szCs w:val="24"/>
        </w:rPr>
        <w:t>obtained new funding to</w:t>
      </w:r>
      <w:r w:rsidRPr="008F7568">
        <w:rPr>
          <w:sz w:val="24"/>
          <w:szCs w:val="24"/>
        </w:rPr>
        <w:t xml:space="preserve"> improve the search functionality and AI/machine learning capabilities.  </w:t>
      </w:r>
    </w:p>
    <w:p w14:paraId="4F07B863" w14:textId="7DC0EFA2" w:rsidR="00BE6E1A" w:rsidRPr="008F7568" w:rsidRDefault="00BE6E1A" w:rsidP="240ECE15">
      <w:pPr>
        <w:pStyle w:val="ListParagraph"/>
        <w:widowControl/>
        <w:shd w:val="clear" w:color="auto" w:fill="FFFFFF" w:themeFill="background1"/>
        <w:tabs>
          <w:tab w:val="left" w:pos="540"/>
        </w:tabs>
        <w:autoSpaceDE/>
        <w:autoSpaceDN/>
        <w:ind w:left="540"/>
        <w:rPr>
          <w:sz w:val="24"/>
          <w:szCs w:val="24"/>
        </w:rPr>
      </w:pPr>
    </w:p>
    <w:p w14:paraId="5EA009CE" w14:textId="77777777" w:rsidR="00CA5EF3" w:rsidRPr="008F7568" w:rsidRDefault="240ECE15" w:rsidP="240ECE15">
      <w:pPr>
        <w:widowControl/>
        <w:shd w:val="clear" w:color="auto" w:fill="FFFFFF" w:themeFill="background1"/>
        <w:tabs>
          <w:tab w:val="left" w:pos="540"/>
        </w:tabs>
        <w:autoSpaceDE/>
        <w:autoSpaceDN/>
        <w:rPr>
          <w:i/>
          <w:iCs/>
          <w:sz w:val="24"/>
          <w:szCs w:val="24"/>
        </w:rPr>
      </w:pPr>
      <w:r w:rsidRPr="008F7568">
        <w:rPr>
          <w:i/>
          <w:iCs/>
          <w:sz w:val="24"/>
          <w:szCs w:val="24"/>
        </w:rPr>
        <w:t xml:space="preserve">Objective 4: Continue to build and expand the 19-member state rangelands websites with locally specific content in updated formats, providing additional access through the RG database. </w:t>
      </w:r>
    </w:p>
    <w:p w14:paraId="370AE3BE" w14:textId="0B9E90BF" w:rsidR="005070DD" w:rsidRPr="008F7568" w:rsidRDefault="240ECE15" w:rsidP="240ECE15">
      <w:pPr>
        <w:pStyle w:val="ListParagraph"/>
        <w:widowControl/>
        <w:numPr>
          <w:ilvl w:val="0"/>
          <w:numId w:val="11"/>
        </w:numPr>
        <w:shd w:val="clear" w:color="auto" w:fill="FFFFFF" w:themeFill="background1"/>
        <w:tabs>
          <w:tab w:val="left" w:pos="540"/>
        </w:tabs>
        <w:autoSpaceDE/>
        <w:autoSpaceDN/>
        <w:ind w:left="540" w:hanging="180"/>
        <w:rPr>
          <w:i/>
          <w:iCs/>
          <w:sz w:val="24"/>
          <w:szCs w:val="24"/>
        </w:rPr>
      </w:pPr>
      <w:r w:rsidRPr="008F7568">
        <w:rPr>
          <w:sz w:val="24"/>
          <w:szCs w:val="24"/>
        </w:rPr>
        <w:t xml:space="preserve">Online work sessions are scheduled twice a month to provide support for RP members working on adding content to their state sites. </w:t>
      </w:r>
    </w:p>
    <w:p w14:paraId="762566A4" w14:textId="77777777" w:rsidR="005070DD" w:rsidRPr="008F7568" w:rsidRDefault="005070DD" w:rsidP="240ECE15">
      <w:pPr>
        <w:widowControl/>
        <w:shd w:val="clear" w:color="auto" w:fill="FFFFFF" w:themeFill="background1"/>
        <w:tabs>
          <w:tab w:val="left" w:pos="540"/>
        </w:tabs>
        <w:autoSpaceDE/>
        <w:autoSpaceDN/>
        <w:rPr>
          <w:i/>
          <w:iCs/>
          <w:sz w:val="24"/>
          <w:szCs w:val="24"/>
        </w:rPr>
      </w:pPr>
    </w:p>
    <w:p w14:paraId="28C4E115" w14:textId="1C68287F" w:rsidR="09B622C2" w:rsidRPr="008F7568" w:rsidRDefault="240ECE15" w:rsidP="240ECE15">
      <w:pPr>
        <w:widowControl/>
        <w:shd w:val="clear" w:color="auto" w:fill="FFFFFF" w:themeFill="background1"/>
        <w:tabs>
          <w:tab w:val="left" w:pos="540"/>
        </w:tabs>
        <w:rPr>
          <w:i/>
          <w:iCs/>
          <w:sz w:val="24"/>
          <w:szCs w:val="24"/>
        </w:rPr>
      </w:pPr>
      <w:r w:rsidRPr="008F7568">
        <w:rPr>
          <w:i/>
          <w:iCs/>
          <w:sz w:val="24"/>
          <w:szCs w:val="24"/>
        </w:rPr>
        <w:t xml:space="preserve">Objective 5: Develop marketing and new technology capacity to meet the needs and priorities of an increasingly diverse audience. </w:t>
      </w:r>
    </w:p>
    <w:p w14:paraId="39457BBF" w14:textId="14450F85" w:rsidR="2086D7F3" w:rsidRPr="008F7568" w:rsidRDefault="240ECE15" w:rsidP="00915550">
      <w:pPr>
        <w:pStyle w:val="ListParagraph"/>
        <w:widowControl/>
        <w:numPr>
          <w:ilvl w:val="0"/>
          <w:numId w:val="11"/>
        </w:numPr>
        <w:shd w:val="clear" w:color="auto" w:fill="FFFFFF" w:themeFill="background1"/>
        <w:tabs>
          <w:tab w:val="left" w:pos="540"/>
        </w:tabs>
        <w:ind w:left="540" w:hanging="180"/>
        <w:rPr>
          <w:sz w:val="24"/>
          <w:szCs w:val="24"/>
        </w:rPr>
      </w:pPr>
      <w:r w:rsidRPr="008F7568">
        <w:rPr>
          <w:sz w:val="24"/>
          <w:szCs w:val="24"/>
        </w:rPr>
        <w:t xml:space="preserve">A 3-part </w:t>
      </w:r>
      <w:r w:rsidR="00915550" w:rsidRPr="008F7568">
        <w:rPr>
          <w:sz w:val="24"/>
          <w:szCs w:val="24"/>
        </w:rPr>
        <w:t>o</w:t>
      </w:r>
      <w:r w:rsidRPr="008F7568">
        <w:rPr>
          <w:sz w:val="24"/>
          <w:szCs w:val="24"/>
        </w:rPr>
        <w:t xml:space="preserve">nline </w:t>
      </w:r>
      <w:r w:rsidR="00915550" w:rsidRPr="008F7568">
        <w:rPr>
          <w:sz w:val="24"/>
          <w:szCs w:val="24"/>
        </w:rPr>
        <w:t>c</w:t>
      </w:r>
      <w:r w:rsidRPr="008F7568">
        <w:rPr>
          <w:sz w:val="24"/>
          <w:szCs w:val="24"/>
        </w:rPr>
        <w:t>ommunication webinar serie</w:t>
      </w:r>
      <w:r w:rsidR="00915550" w:rsidRPr="008F7568">
        <w:rPr>
          <w:sz w:val="24"/>
          <w:szCs w:val="24"/>
        </w:rPr>
        <w:t>s and communication guide are available on RG (</w:t>
      </w:r>
      <w:hyperlink r:id="rId25" w:history="1">
        <w:r w:rsidR="00915550" w:rsidRPr="008F7568">
          <w:rPr>
            <w:rStyle w:val="Hyperlink"/>
            <w:sz w:val="24"/>
            <w:szCs w:val="24"/>
          </w:rPr>
          <w:t>https://rangelandsgateway.org/communication</w:t>
        </w:r>
      </w:hyperlink>
      <w:r w:rsidR="00915550" w:rsidRPr="008F7568">
        <w:rPr>
          <w:sz w:val="24"/>
          <w:szCs w:val="24"/>
        </w:rPr>
        <w:t xml:space="preserve">). </w:t>
      </w:r>
      <w:r w:rsidRPr="008F7568">
        <w:rPr>
          <w:sz w:val="24"/>
          <w:szCs w:val="24"/>
        </w:rPr>
        <w:t xml:space="preserve">The results of this project are expected to, over time, increase the visibility and accessibility of science-based rangelands information to producers, leading ultimately to an increase in economic well-being for </w:t>
      </w:r>
      <w:r w:rsidRPr="008F7568">
        <w:rPr>
          <w:sz w:val="24"/>
          <w:szCs w:val="24"/>
        </w:rPr>
        <w:lastRenderedPageBreak/>
        <w:t>producers, improved resource stewardship, and quality of life for producers and ranching communities.</w:t>
      </w:r>
    </w:p>
    <w:p w14:paraId="59420568" w14:textId="1FE74BBF" w:rsidR="00CB097D" w:rsidRPr="008F7568" w:rsidRDefault="240ECE15" w:rsidP="240ECE15">
      <w:pPr>
        <w:pStyle w:val="ListParagraph"/>
        <w:widowControl/>
        <w:numPr>
          <w:ilvl w:val="0"/>
          <w:numId w:val="11"/>
        </w:numPr>
        <w:shd w:val="clear" w:color="auto" w:fill="FFFFFF" w:themeFill="background1"/>
        <w:tabs>
          <w:tab w:val="left" w:pos="540"/>
        </w:tabs>
        <w:autoSpaceDE/>
        <w:autoSpaceDN/>
        <w:ind w:left="540" w:hanging="180"/>
        <w:rPr>
          <w:i/>
          <w:iCs/>
          <w:sz w:val="24"/>
          <w:szCs w:val="24"/>
        </w:rPr>
      </w:pPr>
      <w:r w:rsidRPr="008F7568">
        <w:rPr>
          <w:sz w:val="24"/>
          <w:szCs w:val="24"/>
        </w:rPr>
        <w:t xml:space="preserve">A series of outreach materials including a user guide and short videos promoting the </w:t>
      </w:r>
      <w:proofErr w:type="spellStart"/>
      <w:r w:rsidRPr="008F7568">
        <w:rPr>
          <w:sz w:val="24"/>
          <w:szCs w:val="24"/>
        </w:rPr>
        <w:t>RangeDocs</w:t>
      </w:r>
      <w:proofErr w:type="spellEnd"/>
      <w:r w:rsidRPr="008F7568">
        <w:rPr>
          <w:sz w:val="24"/>
          <w:szCs w:val="24"/>
        </w:rPr>
        <w:t xml:space="preserve"> resource have been created and are available in the Support section on the </w:t>
      </w:r>
      <w:proofErr w:type="spellStart"/>
      <w:r w:rsidRPr="008F7568">
        <w:rPr>
          <w:sz w:val="24"/>
          <w:szCs w:val="24"/>
        </w:rPr>
        <w:t>RangeDocs</w:t>
      </w:r>
      <w:proofErr w:type="spellEnd"/>
      <w:r w:rsidRPr="008F7568">
        <w:rPr>
          <w:sz w:val="24"/>
          <w:szCs w:val="24"/>
        </w:rPr>
        <w:t xml:space="preserve"> site (https://docs.rangelandsgateway.org/)  </w:t>
      </w:r>
    </w:p>
    <w:p w14:paraId="2C396EF9" w14:textId="11CC445A" w:rsidR="00915550" w:rsidRPr="008F7568" w:rsidRDefault="240ECE15" w:rsidP="240ECE15">
      <w:pPr>
        <w:pStyle w:val="ListParagraph"/>
        <w:widowControl/>
        <w:numPr>
          <w:ilvl w:val="0"/>
          <w:numId w:val="11"/>
        </w:numPr>
        <w:shd w:val="clear" w:color="auto" w:fill="FFFFFF" w:themeFill="background1"/>
        <w:tabs>
          <w:tab w:val="left" w:pos="540"/>
        </w:tabs>
        <w:autoSpaceDE/>
        <w:autoSpaceDN/>
        <w:ind w:left="540" w:hanging="180"/>
        <w:rPr>
          <w:i/>
          <w:iCs/>
          <w:sz w:val="24"/>
          <w:szCs w:val="24"/>
        </w:rPr>
      </w:pPr>
      <w:r w:rsidRPr="008F7568">
        <w:rPr>
          <w:sz w:val="24"/>
          <w:szCs w:val="24"/>
        </w:rPr>
        <w:t>A</w:t>
      </w:r>
      <w:r w:rsidR="00915550" w:rsidRPr="008F7568">
        <w:rPr>
          <w:sz w:val="24"/>
          <w:szCs w:val="24"/>
        </w:rPr>
        <w:t xml:space="preserve"> two-day professional development workshop focused on moving beyond face-to-face outreach was presented at the RP annual meeting designed to help rangeland professionals develop and implement innovative technologies and program delivery approaches that will enhance their ability to share sustainable rangeland information with livestock producers.</w:t>
      </w:r>
    </w:p>
    <w:p w14:paraId="13C49BF7" w14:textId="3EE13846" w:rsidR="41CE0FAD" w:rsidRPr="008F7568" w:rsidRDefault="41CE0FAD" w:rsidP="00915550">
      <w:pPr>
        <w:pStyle w:val="ListParagraph"/>
        <w:widowControl/>
        <w:shd w:val="clear" w:color="auto" w:fill="FFFFFF" w:themeFill="background1"/>
        <w:tabs>
          <w:tab w:val="left" w:pos="540"/>
        </w:tabs>
        <w:autoSpaceDE/>
        <w:autoSpaceDN/>
        <w:ind w:left="540"/>
        <w:rPr>
          <w:i/>
          <w:iCs/>
          <w:sz w:val="24"/>
          <w:szCs w:val="24"/>
        </w:rPr>
      </w:pPr>
    </w:p>
    <w:p w14:paraId="4B4E75D8" w14:textId="6881DE82" w:rsidR="00E31AA1" w:rsidRPr="008F7568" w:rsidRDefault="240ECE15" w:rsidP="240ECE15">
      <w:pPr>
        <w:widowControl/>
        <w:shd w:val="clear" w:color="auto" w:fill="FFFFFF" w:themeFill="background1"/>
        <w:tabs>
          <w:tab w:val="left" w:pos="540"/>
        </w:tabs>
        <w:autoSpaceDE/>
        <w:autoSpaceDN/>
        <w:rPr>
          <w:i/>
          <w:iCs/>
          <w:sz w:val="24"/>
          <w:szCs w:val="24"/>
        </w:rPr>
      </w:pPr>
      <w:r w:rsidRPr="008F7568">
        <w:rPr>
          <w:i/>
          <w:iCs/>
          <w:sz w:val="24"/>
          <w:szCs w:val="24"/>
        </w:rPr>
        <w:t>Objective 6: Refine the “topic” sections to incorporate new knowledge.</w:t>
      </w:r>
    </w:p>
    <w:p w14:paraId="3A9A4ED2" w14:textId="0325B366" w:rsidR="0076276E" w:rsidRPr="008F7568" w:rsidRDefault="0076276E" w:rsidP="240ECE15">
      <w:pPr>
        <w:pStyle w:val="ListParagraph"/>
        <w:widowControl/>
        <w:numPr>
          <w:ilvl w:val="0"/>
          <w:numId w:val="12"/>
        </w:numPr>
        <w:shd w:val="clear" w:color="auto" w:fill="FFFFFF" w:themeFill="background1"/>
        <w:tabs>
          <w:tab w:val="left" w:pos="540"/>
        </w:tabs>
        <w:autoSpaceDE/>
        <w:autoSpaceDN/>
        <w:ind w:left="540" w:hanging="180"/>
        <w:rPr>
          <w:color w:val="000000" w:themeColor="text1"/>
          <w:sz w:val="24"/>
          <w:szCs w:val="24"/>
        </w:rPr>
      </w:pPr>
      <w:r w:rsidRPr="008F7568">
        <w:rPr>
          <w:sz w:val="24"/>
          <w:szCs w:val="24"/>
        </w:rPr>
        <w:t xml:space="preserve">Several </w:t>
      </w:r>
      <w:r w:rsidR="00CC6B8E" w:rsidRPr="008F7568">
        <w:rPr>
          <w:sz w:val="24"/>
          <w:szCs w:val="24"/>
        </w:rPr>
        <w:t>t</w:t>
      </w:r>
      <w:r w:rsidRPr="008F7568">
        <w:rPr>
          <w:sz w:val="24"/>
          <w:szCs w:val="24"/>
        </w:rPr>
        <w:t xml:space="preserve">opic/sub-topic pages were revised, reviewed, and published. </w:t>
      </w:r>
    </w:p>
    <w:p w14:paraId="12668B6E" w14:textId="620EC590" w:rsidR="0076276E" w:rsidRPr="008F7568" w:rsidRDefault="20BE31C4" w:rsidP="240ECE15">
      <w:pPr>
        <w:pStyle w:val="ListParagraph"/>
        <w:widowControl/>
        <w:numPr>
          <w:ilvl w:val="0"/>
          <w:numId w:val="12"/>
        </w:numPr>
        <w:shd w:val="clear" w:color="auto" w:fill="FFFFFF" w:themeFill="background1"/>
        <w:tabs>
          <w:tab w:val="left" w:pos="540"/>
        </w:tabs>
        <w:autoSpaceDE/>
        <w:autoSpaceDN/>
        <w:ind w:left="540" w:hanging="180"/>
        <w:rPr>
          <w:color w:val="000000" w:themeColor="text1"/>
          <w:sz w:val="24"/>
          <w:szCs w:val="24"/>
        </w:rPr>
      </w:pPr>
      <w:r w:rsidRPr="008F7568">
        <w:rPr>
          <w:sz w:val="24"/>
          <w:szCs w:val="24"/>
        </w:rPr>
        <w:t xml:space="preserve">A new, multi-state and agency page on Virtual Fencing </w:t>
      </w:r>
      <w:r w:rsidR="00CC6B8E" w:rsidRPr="008F7568">
        <w:rPr>
          <w:sz w:val="24"/>
          <w:szCs w:val="24"/>
        </w:rPr>
        <w:t>was created on Rangelands Gateway (</w:t>
      </w:r>
      <w:hyperlink r:id="rId26" w:history="1">
        <w:r w:rsidR="00CC6B8E" w:rsidRPr="008F7568">
          <w:rPr>
            <w:rStyle w:val="Hyperlink"/>
            <w:sz w:val="24"/>
            <w:szCs w:val="24"/>
          </w:rPr>
          <w:t>https://rangelandsgateway.org/virtual-fence</w:t>
        </w:r>
      </w:hyperlink>
      <w:r w:rsidR="00CC6B8E" w:rsidRPr="008F7568">
        <w:rPr>
          <w:sz w:val="24"/>
          <w:szCs w:val="24"/>
        </w:rPr>
        <w:t>). This page serves as a user guide for ranchers and land managers to better understand the challenges and opportunities related to VF technology as a method to influence livestock movement.</w:t>
      </w:r>
      <w:r w:rsidRPr="008F7568">
        <w:rPr>
          <w:sz w:val="24"/>
          <w:szCs w:val="24"/>
        </w:rPr>
        <w:t xml:space="preserve"> </w:t>
      </w:r>
      <w:r w:rsidR="00CC6B8E" w:rsidRPr="008F7568">
        <w:rPr>
          <w:sz w:val="24"/>
          <w:szCs w:val="24"/>
        </w:rPr>
        <w:t xml:space="preserve">It includes factsheets on the foundations of VF, data resources, </w:t>
      </w:r>
      <w:r w:rsidR="00A607F1" w:rsidRPr="008F7568">
        <w:rPr>
          <w:sz w:val="24"/>
          <w:szCs w:val="24"/>
        </w:rPr>
        <w:t xml:space="preserve">optimization tools, workshop materials, and outside resources. </w:t>
      </w:r>
    </w:p>
    <w:p w14:paraId="3B4734D4" w14:textId="637A48B2" w:rsidR="41CE0FAD" w:rsidRPr="008F7568" w:rsidRDefault="41CE0FAD" w:rsidP="240ECE15">
      <w:pPr>
        <w:widowControl/>
        <w:shd w:val="clear" w:color="auto" w:fill="FFFFFF" w:themeFill="background1"/>
        <w:tabs>
          <w:tab w:val="left" w:pos="540"/>
        </w:tabs>
        <w:rPr>
          <w:i/>
          <w:iCs/>
          <w:sz w:val="24"/>
          <w:szCs w:val="24"/>
        </w:rPr>
      </w:pPr>
    </w:p>
    <w:p w14:paraId="64F9F5AE" w14:textId="5E7868F1" w:rsidR="00FD6BCC" w:rsidRPr="008F7568" w:rsidRDefault="240ECE15" w:rsidP="240ECE15">
      <w:pPr>
        <w:widowControl/>
        <w:shd w:val="clear" w:color="auto" w:fill="FFFFFF" w:themeFill="background1"/>
        <w:tabs>
          <w:tab w:val="left" w:pos="540"/>
        </w:tabs>
        <w:autoSpaceDE/>
        <w:autoSpaceDN/>
        <w:rPr>
          <w:i/>
          <w:iCs/>
          <w:sz w:val="24"/>
          <w:szCs w:val="24"/>
        </w:rPr>
      </w:pPr>
      <w:r w:rsidRPr="008F7568">
        <w:rPr>
          <w:i/>
          <w:iCs/>
          <w:sz w:val="24"/>
          <w:szCs w:val="24"/>
        </w:rPr>
        <w:t>Objective 7: Contribute to the North American IYRP Support Group and its efforts to develop and facilitate outreach and educational activities.</w:t>
      </w:r>
    </w:p>
    <w:p w14:paraId="23DDB6DC" w14:textId="77777777" w:rsidR="00CC6B8E" w:rsidRPr="008F7568" w:rsidRDefault="00CC6B8E" w:rsidP="240ECE15">
      <w:pPr>
        <w:widowControl/>
        <w:shd w:val="clear" w:color="auto" w:fill="FFFFFF" w:themeFill="background1"/>
        <w:tabs>
          <w:tab w:val="left" w:pos="540"/>
        </w:tabs>
        <w:autoSpaceDE/>
        <w:autoSpaceDN/>
        <w:rPr>
          <w:i/>
          <w:iCs/>
          <w:sz w:val="24"/>
          <w:szCs w:val="24"/>
        </w:rPr>
      </w:pPr>
    </w:p>
    <w:p w14:paraId="0A5AD521" w14:textId="77777777" w:rsidR="00CC6B8E" w:rsidRPr="008F7568" w:rsidRDefault="240ECE15" w:rsidP="00CC6B8E">
      <w:pPr>
        <w:pStyle w:val="ListParagraph"/>
        <w:widowControl/>
        <w:numPr>
          <w:ilvl w:val="0"/>
          <w:numId w:val="12"/>
        </w:numPr>
        <w:shd w:val="clear" w:color="auto" w:fill="FFFFFF" w:themeFill="background1"/>
        <w:tabs>
          <w:tab w:val="left" w:pos="540"/>
        </w:tabs>
        <w:autoSpaceDE/>
        <w:autoSpaceDN/>
        <w:ind w:left="540" w:hanging="180"/>
        <w:rPr>
          <w:color w:val="000000" w:themeColor="text1"/>
          <w:sz w:val="24"/>
          <w:szCs w:val="24"/>
        </w:rPr>
      </w:pPr>
      <w:r w:rsidRPr="008F7568">
        <w:rPr>
          <w:sz w:val="24"/>
          <w:szCs w:val="24"/>
        </w:rPr>
        <w:t>Several RP members continue to be involved in IYRP planning at the North American (N.A,) regional level</w:t>
      </w:r>
    </w:p>
    <w:p w14:paraId="4F5B089C" w14:textId="5110BE21" w:rsidR="0B394E44" w:rsidRPr="008F7568" w:rsidRDefault="240ECE15" w:rsidP="00CC6B8E">
      <w:pPr>
        <w:pStyle w:val="ListParagraph"/>
        <w:widowControl/>
        <w:numPr>
          <w:ilvl w:val="0"/>
          <w:numId w:val="12"/>
        </w:numPr>
        <w:shd w:val="clear" w:color="auto" w:fill="FFFFFF" w:themeFill="background1"/>
        <w:tabs>
          <w:tab w:val="left" w:pos="540"/>
        </w:tabs>
        <w:autoSpaceDE/>
        <w:autoSpaceDN/>
        <w:ind w:left="540" w:hanging="180"/>
        <w:rPr>
          <w:color w:val="000000" w:themeColor="text1"/>
          <w:sz w:val="24"/>
          <w:szCs w:val="24"/>
        </w:rPr>
      </w:pPr>
      <w:r w:rsidRPr="008F7568">
        <w:rPr>
          <w:sz w:val="24"/>
          <w:szCs w:val="24"/>
        </w:rPr>
        <w:t>Plans for N.A. IYRP Communication Team-Led Initiatives include:</w:t>
      </w:r>
      <w:r w:rsidR="00915550" w:rsidRPr="008F7568">
        <w:rPr>
          <w:sz w:val="24"/>
          <w:szCs w:val="24"/>
        </w:rPr>
        <w:t xml:space="preserve"> f</w:t>
      </w:r>
      <w:r w:rsidRPr="008F7568">
        <w:rPr>
          <w:sz w:val="24"/>
          <w:szCs w:val="24"/>
        </w:rPr>
        <w:t>eature-length documentary film (</w:t>
      </w:r>
      <w:hyperlink r:id="rId27" w:history="1">
        <w:r w:rsidR="00915550" w:rsidRPr="008F7568">
          <w:rPr>
            <w:rStyle w:val="Hyperlink"/>
            <w:sz w:val="24"/>
            <w:szCs w:val="24"/>
          </w:rPr>
          <w:t>https://www.iyrp.info/north-america/film-projects</w:t>
        </w:r>
      </w:hyperlink>
      <w:r w:rsidRPr="008F7568">
        <w:rPr>
          <w:sz w:val="24"/>
          <w:szCs w:val="24"/>
        </w:rPr>
        <w:t>)</w:t>
      </w:r>
      <w:r w:rsidR="00915550" w:rsidRPr="008F7568">
        <w:rPr>
          <w:sz w:val="24"/>
          <w:szCs w:val="24"/>
        </w:rPr>
        <w:t>; f</w:t>
      </w:r>
      <w:r w:rsidRPr="008F7568">
        <w:rPr>
          <w:sz w:val="24"/>
          <w:szCs w:val="24"/>
        </w:rPr>
        <w:t>ilm festival (3–6-minute videos)</w:t>
      </w:r>
      <w:r w:rsidR="00915550" w:rsidRPr="008F7568">
        <w:rPr>
          <w:sz w:val="24"/>
          <w:szCs w:val="24"/>
        </w:rPr>
        <w:t>; i</w:t>
      </w:r>
      <w:r w:rsidRPr="008F7568">
        <w:rPr>
          <w:sz w:val="24"/>
          <w:szCs w:val="24"/>
        </w:rPr>
        <w:t>dentifying and/or submitting short videos for the IYRP website</w:t>
      </w:r>
      <w:r w:rsidR="00915550" w:rsidRPr="008F7568">
        <w:rPr>
          <w:sz w:val="24"/>
          <w:szCs w:val="24"/>
        </w:rPr>
        <w:t>; e</w:t>
      </w:r>
      <w:r w:rsidRPr="008F7568">
        <w:rPr>
          <w:sz w:val="24"/>
          <w:szCs w:val="24"/>
        </w:rPr>
        <w:t>ducational materials (</w:t>
      </w:r>
      <w:proofErr w:type="spellStart"/>
      <w:r w:rsidRPr="008F7568">
        <w:rPr>
          <w:sz w:val="24"/>
          <w:szCs w:val="24"/>
        </w:rPr>
        <w:t>inc.</w:t>
      </w:r>
      <w:proofErr w:type="spellEnd"/>
      <w:r w:rsidRPr="008F7568">
        <w:rPr>
          <w:sz w:val="24"/>
          <w:szCs w:val="24"/>
        </w:rPr>
        <w:t xml:space="preserve"> K-12) (https://www.iyrp.info/outreach-materials/322) (logos, extension materials, wallpaper, etc.)</w:t>
      </w:r>
      <w:r w:rsidR="00915550" w:rsidRPr="008F7568">
        <w:rPr>
          <w:sz w:val="24"/>
          <w:szCs w:val="24"/>
        </w:rPr>
        <w:t>; c</w:t>
      </w:r>
      <w:r w:rsidRPr="008F7568">
        <w:rPr>
          <w:sz w:val="24"/>
          <w:szCs w:val="24"/>
        </w:rPr>
        <w:t>onference events &amp; presentations</w:t>
      </w:r>
      <w:r w:rsidR="00915550" w:rsidRPr="008F7568">
        <w:rPr>
          <w:sz w:val="24"/>
          <w:szCs w:val="24"/>
        </w:rPr>
        <w:t>; s</w:t>
      </w:r>
      <w:r w:rsidRPr="008F7568">
        <w:rPr>
          <w:sz w:val="24"/>
          <w:szCs w:val="24"/>
        </w:rPr>
        <w:t>ocial media campaign</w:t>
      </w:r>
      <w:r w:rsidR="00915550" w:rsidRPr="008F7568">
        <w:rPr>
          <w:sz w:val="24"/>
          <w:szCs w:val="24"/>
        </w:rPr>
        <w:t>.</w:t>
      </w:r>
    </w:p>
    <w:p w14:paraId="58CDBB33" w14:textId="0678FCB1" w:rsidR="4091FCC7" w:rsidRPr="008F7568" w:rsidRDefault="4091FCC7" w:rsidP="240ECE15">
      <w:pPr>
        <w:widowControl/>
        <w:shd w:val="clear" w:color="auto" w:fill="FFFFFF" w:themeFill="background1"/>
        <w:tabs>
          <w:tab w:val="left" w:pos="540"/>
        </w:tabs>
        <w:rPr>
          <w:sz w:val="24"/>
          <w:szCs w:val="24"/>
        </w:rPr>
      </w:pPr>
    </w:p>
    <w:p w14:paraId="0B2FAB89" w14:textId="3421834A" w:rsidR="00E444D2" w:rsidRPr="008F7568" w:rsidRDefault="240ECE15" w:rsidP="240ECE15">
      <w:pPr>
        <w:widowControl/>
        <w:shd w:val="clear" w:color="auto" w:fill="FFFFFF" w:themeFill="background1"/>
        <w:tabs>
          <w:tab w:val="left" w:pos="540"/>
        </w:tabs>
        <w:autoSpaceDE/>
        <w:autoSpaceDN/>
        <w:rPr>
          <w:sz w:val="24"/>
          <w:szCs w:val="24"/>
        </w:rPr>
      </w:pPr>
      <w:r w:rsidRPr="008F7568">
        <w:rPr>
          <w:i/>
          <w:iCs/>
          <w:sz w:val="24"/>
          <w:szCs w:val="24"/>
        </w:rPr>
        <w:t>Objective 8: Continue collaboration with The Society for Range Management (SRM) to increase visibility and awareness of both SRM and the RG, a mutually beneficial objective</w:t>
      </w:r>
      <w:r w:rsidRPr="008F7568">
        <w:rPr>
          <w:sz w:val="24"/>
          <w:szCs w:val="24"/>
        </w:rPr>
        <w:t xml:space="preserve">. </w:t>
      </w:r>
    </w:p>
    <w:p w14:paraId="4F5A2AD6" w14:textId="7BE81A07" w:rsidR="007B33B8" w:rsidRPr="008F7568" w:rsidRDefault="240ECE15" w:rsidP="240ECE15">
      <w:pPr>
        <w:pStyle w:val="ListParagraph"/>
        <w:widowControl/>
        <w:numPr>
          <w:ilvl w:val="0"/>
          <w:numId w:val="13"/>
        </w:numPr>
        <w:shd w:val="clear" w:color="auto" w:fill="FFFFFF" w:themeFill="background1"/>
        <w:tabs>
          <w:tab w:val="left" w:pos="540"/>
        </w:tabs>
        <w:autoSpaceDE/>
        <w:autoSpaceDN/>
        <w:ind w:left="540" w:hanging="180"/>
        <w:rPr>
          <w:sz w:val="24"/>
          <w:szCs w:val="24"/>
        </w:rPr>
      </w:pPr>
      <w:r w:rsidRPr="008F7568">
        <w:rPr>
          <w:sz w:val="24"/>
          <w:szCs w:val="24"/>
        </w:rPr>
        <w:t>Members of the RP continue to serve as Co-Chairs, participants, and SRM board liaison for SRM’s Outreach, Communication, and Website committee.</w:t>
      </w:r>
    </w:p>
    <w:p w14:paraId="5F73544C" w14:textId="79523AD6" w:rsidR="007B33B8" w:rsidRPr="008F7568" w:rsidRDefault="240ECE15" w:rsidP="240ECE15">
      <w:pPr>
        <w:pStyle w:val="ListParagraph"/>
        <w:widowControl/>
        <w:numPr>
          <w:ilvl w:val="0"/>
          <w:numId w:val="13"/>
        </w:numPr>
        <w:shd w:val="clear" w:color="auto" w:fill="FFFFFF" w:themeFill="background1"/>
        <w:tabs>
          <w:tab w:val="left" w:pos="540"/>
        </w:tabs>
        <w:autoSpaceDE/>
        <w:autoSpaceDN/>
        <w:ind w:left="540" w:hanging="180"/>
        <w:rPr>
          <w:sz w:val="24"/>
          <w:szCs w:val="24"/>
        </w:rPr>
      </w:pPr>
      <w:r w:rsidRPr="008F7568">
        <w:rPr>
          <w:sz w:val="24"/>
          <w:szCs w:val="24"/>
        </w:rPr>
        <w:t>The RP collaborates with SRM through a Memorandum of Agreement to make Rangeland Ecology &amp; Management (REM) and Rangelands journal content openly available on a rolling window basis.</w:t>
      </w:r>
    </w:p>
    <w:p w14:paraId="08523627" w14:textId="4847BF33" w:rsidR="007B33B8" w:rsidRPr="008F7568" w:rsidRDefault="240ECE15" w:rsidP="240ECE15">
      <w:pPr>
        <w:pStyle w:val="ListParagraph"/>
        <w:widowControl/>
        <w:numPr>
          <w:ilvl w:val="0"/>
          <w:numId w:val="13"/>
        </w:numPr>
        <w:shd w:val="clear" w:color="auto" w:fill="FFFFFF" w:themeFill="background1"/>
        <w:tabs>
          <w:tab w:val="left" w:pos="540"/>
        </w:tabs>
        <w:autoSpaceDE/>
        <w:autoSpaceDN/>
        <w:ind w:left="540" w:hanging="180"/>
        <w:rPr>
          <w:sz w:val="24"/>
          <w:szCs w:val="24"/>
        </w:rPr>
      </w:pPr>
      <w:r w:rsidRPr="008F7568">
        <w:rPr>
          <w:sz w:val="24"/>
          <w:szCs w:val="24"/>
        </w:rPr>
        <w:t>At the 202</w:t>
      </w:r>
      <w:r w:rsidR="00915550" w:rsidRPr="008F7568">
        <w:rPr>
          <w:sz w:val="24"/>
          <w:szCs w:val="24"/>
        </w:rPr>
        <w:t>4</w:t>
      </w:r>
      <w:r w:rsidRPr="008F7568">
        <w:rPr>
          <w:sz w:val="24"/>
          <w:szCs w:val="24"/>
        </w:rPr>
        <w:t xml:space="preserve"> SRM annual conference the RP had a trade show booth where information </w:t>
      </w:r>
      <w:r w:rsidRPr="008F7568">
        <w:rPr>
          <w:color w:val="222222"/>
          <w:sz w:val="24"/>
          <w:szCs w:val="24"/>
        </w:rPr>
        <w:t xml:space="preserve">was provided about the Rangelands Partnership, the Rangelands Gateway, </w:t>
      </w:r>
      <w:proofErr w:type="spellStart"/>
      <w:r w:rsidRPr="008F7568">
        <w:rPr>
          <w:color w:val="222222"/>
          <w:sz w:val="24"/>
          <w:szCs w:val="24"/>
        </w:rPr>
        <w:t>RangeDocs</w:t>
      </w:r>
      <w:proofErr w:type="spellEnd"/>
      <w:r w:rsidRPr="008F7568">
        <w:rPr>
          <w:color w:val="222222"/>
          <w:sz w:val="24"/>
          <w:szCs w:val="24"/>
        </w:rPr>
        <w:t xml:space="preserve">, The Art of Range Podcast, IYRP. </w:t>
      </w:r>
      <w:r w:rsidRPr="008F7568">
        <w:rPr>
          <w:sz w:val="24"/>
          <w:szCs w:val="24"/>
        </w:rPr>
        <w:t>The booth reached several hundred conference attendees from a wide range of U.S states and international attendees, in particular from Canada.</w:t>
      </w:r>
    </w:p>
    <w:p w14:paraId="64D06B47" w14:textId="77777777" w:rsidR="0004256A" w:rsidRPr="008F7568" w:rsidRDefault="0004256A" w:rsidP="240ECE15">
      <w:pPr>
        <w:tabs>
          <w:tab w:val="left" w:pos="540"/>
        </w:tabs>
        <w:ind w:left="540" w:hanging="180"/>
        <w:rPr>
          <w:sz w:val="24"/>
          <w:szCs w:val="24"/>
        </w:rPr>
      </w:pPr>
    </w:p>
    <w:p w14:paraId="16D97CA9" w14:textId="6BB82134" w:rsidR="00676C17" w:rsidRPr="008F7568" w:rsidRDefault="0004256A" w:rsidP="240ECE15">
      <w:pPr>
        <w:pStyle w:val="BodyText"/>
        <w:tabs>
          <w:tab w:val="left" w:pos="540"/>
        </w:tabs>
        <w:spacing w:before="71" w:line="237" w:lineRule="auto"/>
        <w:ind w:right="125"/>
      </w:pPr>
      <w:r w:rsidRPr="008F7568">
        <w:rPr>
          <w:b/>
          <w:bCs/>
        </w:rPr>
        <w:t>Activities:</w:t>
      </w:r>
      <w:r w:rsidRPr="008F7568">
        <w:rPr>
          <w:b/>
          <w:bCs/>
          <w:spacing w:val="-5"/>
        </w:rPr>
        <w:t xml:space="preserve"> </w:t>
      </w:r>
    </w:p>
    <w:p w14:paraId="07D53841" w14:textId="451729E6" w:rsidR="00983B38" w:rsidRPr="008F7568" w:rsidRDefault="240ECE15" w:rsidP="240ECE15">
      <w:pPr>
        <w:pStyle w:val="BodyText"/>
        <w:tabs>
          <w:tab w:val="left" w:pos="540"/>
        </w:tabs>
        <w:spacing w:line="237" w:lineRule="auto"/>
        <w:ind w:right="125"/>
      </w:pPr>
      <w:r w:rsidRPr="008F7568">
        <w:rPr>
          <w:u w:val="single"/>
        </w:rPr>
        <w:t>Grants:</w:t>
      </w:r>
      <w:r w:rsidRPr="008F7568">
        <w:t xml:space="preserve"> RP members continue to participate in many collaborations on grants and targeted projects.   </w:t>
      </w:r>
    </w:p>
    <w:p w14:paraId="7982015B" w14:textId="2283A235" w:rsidR="00DD628E" w:rsidRPr="008F7568" w:rsidRDefault="00983B38" w:rsidP="00413B43">
      <w:pPr>
        <w:pStyle w:val="BodyText"/>
        <w:numPr>
          <w:ilvl w:val="0"/>
          <w:numId w:val="13"/>
        </w:numPr>
        <w:tabs>
          <w:tab w:val="left" w:pos="540"/>
        </w:tabs>
        <w:ind w:left="540" w:right="125" w:hanging="180"/>
      </w:pPr>
      <w:r w:rsidRPr="008F7568">
        <w:lastRenderedPageBreak/>
        <w:t>WSARE Professional Development Program project “Increasing the Online Communication Toolbox for Sustainable Rangeland Management: A Train-the-Trainer Program” (July 1, 2021 – June 30, 202</w:t>
      </w:r>
      <w:r w:rsidR="00915550" w:rsidRPr="008F7568">
        <w:t>4</w:t>
      </w:r>
      <w:r w:rsidRPr="008F7568">
        <w:t>; WSARE Project #WPDP21-026)</w:t>
      </w:r>
      <w:r w:rsidR="0070371D" w:rsidRPr="008F7568">
        <w:t>.</w:t>
      </w:r>
      <w:r w:rsidR="0070371D" w:rsidRPr="008F7568">
        <w:rPr>
          <w:shd w:val="clear" w:color="auto" w:fill="FFFFFF"/>
        </w:rPr>
        <w:t xml:space="preserve"> </w:t>
      </w:r>
    </w:p>
    <w:p w14:paraId="2ADA7BE7" w14:textId="2D557FA9" w:rsidR="00DD628E" w:rsidRPr="008F7568" w:rsidRDefault="240ECE15" w:rsidP="240ECE15">
      <w:pPr>
        <w:pStyle w:val="BodyText"/>
        <w:numPr>
          <w:ilvl w:val="0"/>
          <w:numId w:val="13"/>
        </w:numPr>
        <w:tabs>
          <w:tab w:val="left" w:pos="540"/>
        </w:tabs>
        <w:ind w:left="540" w:right="125" w:hanging="180"/>
      </w:pPr>
      <w:r w:rsidRPr="008F7568">
        <w:t xml:space="preserve">RREA National Focus Funds project “Expanding Extension Capacity Through </w:t>
      </w:r>
      <w:proofErr w:type="spellStart"/>
      <w:r w:rsidRPr="008F7568">
        <w:t>RangeDocs</w:t>
      </w:r>
      <w:proofErr w:type="spellEnd"/>
      <w:r w:rsidRPr="008F7568">
        <w:t>: Searchable Rangeland Science” (September 1, 2021 – August 30, 202</w:t>
      </w:r>
      <w:r w:rsidR="00915550" w:rsidRPr="008F7568">
        <w:t>4</w:t>
      </w:r>
      <w:r w:rsidRPr="008F7568">
        <w:t xml:space="preserve">; USDA NIFA NFF 2021-46401-34740). </w:t>
      </w:r>
    </w:p>
    <w:p w14:paraId="0FC755EA" w14:textId="77777777" w:rsidR="00A607F1" w:rsidRPr="008F7568" w:rsidRDefault="240ECE15" w:rsidP="00A607F1">
      <w:pPr>
        <w:pStyle w:val="BodyText"/>
        <w:numPr>
          <w:ilvl w:val="0"/>
          <w:numId w:val="13"/>
        </w:numPr>
        <w:tabs>
          <w:tab w:val="left" w:pos="540"/>
        </w:tabs>
        <w:spacing w:before="1"/>
        <w:ind w:left="540" w:right="125" w:hanging="180"/>
      </w:pPr>
      <w:r w:rsidRPr="008F7568">
        <w:t xml:space="preserve">WSARE Professional Development Program project “Strengthening the Technology Toolbox for Sustainable Rangeland Management” (July 1, 2023 – June 30, 2025; WSARE Project #WPDP23-007) </w:t>
      </w:r>
    </w:p>
    <w:p w14:paraId="1A4579E3" w14:textId="0B02BE07" w:rsidR="00A607F1" w:rsidRPr="008F7568" w:rsidRDefault="008E364B" w:rsidP="00A607F1">
      <w:pPr>
        <w:pStyle w:val="BodyText"/>
        <w:numPr>
          <w:ilvl w:val="0"/>
          <w:numId w:val="13"/>
        </w:numPr>
        <w:tabs>
          <w:tab w:val="left" w:pos="540"/>
        </w:tabs>
        <w:spacing w:before="1"/>
        <w:ind w:left="540" w:right="125" w:hanging="180"/>
      </w:pPr>
      <w:r w:rsidRPr="008F7568">
        <w:t xml:space="preserve">USDA NRCS project “Enhancing </w:t>
      </w:r>
      <w:proofErr w:type="spellStart"/>
      <w:r w:rsidRPr="008F7568">
        <w:t>RangeDocs</w:t>
      </w:r>
      <w:proofErr w:type="spellEnd"/>
      <w:r w:rsidRPr="008F7568">
        <w:t>: Expanding NRCS Content, Website Maintenance, Improve Search, and AI Tagging Assessment” (October 1, 2023-September 30, 2024; Award ID NR233A750008C005)</w:t>
      </w:r>
    </w:p>
    <w:p w14:paraId="58A01DF5" w14:textId="13931300" w:rsidR="00915550" w:rsidRPr="008F7568" w:rsidRDefault="00A607F1" w:rsidP="00A607F1">
      <w:pPr>
        <w:pStyle w:val="BodyText"/>
        <w:numPr>
          <w:ilvl w:val="0"/>
          <w:numId w:val="13"/>
        </w:numPr>
        <w:tabs>
          <w:tab w:val="left" w:pos="540"/>
        </w:tabs>
        <w:spacing w:before="1"/>
        <w:ind w:left="540" w:right="125" w:hanging="180"/>
      </w:pPr>
      <w:r w:rsidRPr="008F7568">
        <w:t xml:space="preserve">WSARE Professional Development Program project “Collaborative Training for Virtual Fencing Implementation for Sustainable Rangeland Management under Environmental Uncertainty” (October 1, 2022-September 30, 2024; WSARE Project #WPDP22-016). </w:t>
      </w:r>
    </w:p>
    <w:p w14:paraId="7E41C669" w14:textId="77777777" w:rsidR="00413B43" w:rsidRPr="008F7568" w:rsidRDefault="00413B43" w:rsidP="240ECE15">
      <w:pPr>
        <w:pStyle w:val="BodyText"/>
        <w:tabs>
          <w:tab w:val="left" w:pos="540"/>
        </w:tabs>
        <w:spacing w:before="1"/>
        <w:ind w:right="125"/>
        <w:rPr>
          <w:u w:val="single"/>
        </w:rPr>
      </w:pPr>
    </w:p>
    <w:p w14:paraId="49B6E12E" w14:textId="694103F5" w:rsidR="00DD628E" w:rsidRPr="008F7568" w:rsidRDefault="240ECE15" w:rsidP="240ECE15">
      <w:pPr>
        <w:pStyle w:val="BodyText"/>
        <w:tabs>
          <w:tab w:val="left" w:pos="540"/>
        </w:tabs>
        <w:spacing w:before="1"/>
        <w:ind w:right="125"/>
      </w:pPr>
      <w:r w:rsidRPr="008F7568">
        <w:rPr>
          <w:u w:val="single"/>
        </w:rPr>
        <w:t>Communication</w:t>
      </w:r>
      <w:r w:rsidRPr="008F7568">
        <w:t xml:space="preserve">: The RP continues to use multiple communication channels to disseminate rangeland knowledge to local, national, and global stakeholders. </w:t>
      </w:r>
    </w:p>
    <w:p w14:paraId="20B77E9B" w14:textId="7957A55C" w:rsidR="00DD628E" w:rsidRPr="008F7568" w:rsidRDefault="240ECE15" w:rsidP="240ECE15">
      <w:pPr>
        <w:pStyle w:val="BodyText"/>
        <w:numPr>
          <w:ilvl w:val="0"/>
          <w:numId w:val="14"/>
        </w:numPr>
        <w:tabs>
          <w:tab w:val="left" w:pos="540"/>
        </w:tabs>
        <w:spacing w:before="1"/>
        <w:ind w:left="540" w:right="125" w:hanging="180"/>
      </w:pPr>
      <w:r w:rsidRPr="008F7568">
        <w:t>Increased the newsletter subscription and engagement. The electronic newsletter is sent monthly to 2</w:t>
      </w:r>
      <w:r w:rsidR="002B4A35" w:rsidRPr="008F7568">
        <w:t>48</w:t>
      </w:r>
      <w:r w:rsidRPr="008F7568">
        <w:t xml:space="preserve"> individuals. The newsletter focuses on RP related updates and articles written by RP members. Fifty-</w:t>
      </w:r>
      <w:r w:rsidR="002B4A35" w:rsidRPr="008F7568">
        <w:t>two</w:t>
      </w:r>
      <w:r w:rsidRPr="008F7568">
        <w:t xml:space="preserve"> percent of recipients are highly or moderately engaged and open and click Partnership newsletter articles. </w:t>
      </w:r>
    </w:p>
    <w:p w14:paraId="05573235" w14:textId="69241F5D" w:rsidR="00BB2801" w:rsidRPr="008F7568" w:rsidRDefault="58B31F61" w:rsidP="240ECE15">
      <w:pPr>
        <w:pStyle w:val="BodyText"/>
        <w:numPr>
          <w:ilvl w:val="0"/>
          <w:numId w:val="14"/>
        </w:numPr>
        <w:tabs>
          <w:tab w:val="left" w:pos="540"/>
        </w:tabs>
        <w:spacing w:before="1"/>
        <w:ind w:left="540" w:right="125" w:hanging="180"/>
      </w:pPr>
      <w:r w:rsidRPr="008F7568">
        <w:t xml:space="preserve">The Rangelands Partnership listserv continues to use a listserv for broadcast messages to </w:t>
      </w:r>
      <w:r w:rsidR="00CC6B8E" w:rsidRPr="008F7568">
        <w:t>partners</w:t>
      </w:r>
      <w:r w:rsidRPr="008F7568">
        <w:t xml:space="preserve"> and friends and has 102 members. </w:t>
      </w:r>
    </w:p>
    <w:p w14:paraId="26ADE9C2" w14:textId="6A3F9C4D" w:rsidR="0004256A" w:rsidRPr="008F7568" w:rsidRDefault="0004256A" w:rsidP="240ECE15">
      <w:pPr>
        <w:tabs>
          <w:tab w:val="left" w:pos="540"/>
        </w:tabs>
        <w:ind w:left="540" w:hanging="180"/>
        <w:rPr>
          <w:sz w:val="24"/>
          <w:szCs w:val="24"/>
        </w:rPr>
      </w:pPr>
    </w:p>
    <w:p w14:paraId="4357E0A2" w14:textId="73CD7A4E" w:rsidR="001B1B25" w:rsidRPr="008F7568" w:rsidRDefault="240ECE15" w:rsidP="240ECE15">
      <w:pPr>
        <w:tabs>
          <w:tab w:val="left" w:pos="540"/>
        </w:tabs>
        <w:rPr>
          <w:b/>
          <w:bCs/>
          <w:sz w:val="24"/>
          <w:szCs w:val="24"/>
        </w:rPr>
      </w:pPr>
      <w:r w:rsidRPr="008F7568">
        <w:rPr>
          <w:b/>
          <w:bCs/>
          <w:sz w:val="24"/>
          <w:szCs w:val="24"/>
        </w:rPr>
        <w:t xml:space="preserve">Next Step Activities: </w:t>
      </w:r>
    </w:p>
    <w:p w14:paraId="2756892E" w14:textId="2BA22F23" w:rsidR="001B1B25" w:rsidRPr="008F7568" w:rsidRDefault="240ECE15" w:rsidP="240ECE15">
      <w:pPr>
        <w:pStyle w:val="ListParagraph"/>
        <w:numPr>
          <w:ilvl w:val="0"/>
          <w:numId w:val="15"/>
        </w:numPr>
        <w:tabs>
          <w:tab w:val="left" w:pos="540"/>
        </w:tabs>
        <w:ind w:left="540" w:hanging="180"/>
        <w:rPr>
          <w:sz w:val="24"/>
          <w:szCs w:val="24"/>
        </w:rPr>
      </w:pPr>
      <w:r w:rsidRPr="008F7568">
        <w:rPr>
          <w:sz w:val="24"/>
          <w:szCs w:val="24"/>
        </w:rPr>
        <w:t xml:space="preserve">Continue to work with technology experts to identify and </w:t>
      </w:r>
      <w:r w:rsidR="00915550" w:rsidRPr="008F7568">
        <w:rPr>
          <w:sz w:val="24"/>
          <w:szCs w:val="24"/>
        </w:rPr>
        <w:t>improve</w:t>
      </w:r>
      <w:r w:rsidRPr="008F7568">
        <w:rPr>
          <w:sz w:val="24"/>
          <w:szCs w:val="24"/>
        </w:rPr>
        <w:t xml:space="preserve"> </w:t>
      </w:r>
      <w:r w:rsidR="00915550" w:rsidRPr="008F7568">
        <w:rPr>
          <w:sz w:val="24"/>
          <w:szCs w:val="24"/>
        </w:rPr>
        <w:t xml:space="preserve">Rangelands </w:t>
      </w:r>
      <w:r w:rsidRPr="008F7568">
        <w:rPr>
          <w:sz w:val="24"/>
          <w:szCs w:val="24"/>
        </w:rPr>
        <w:t>G</w:t>
      </w:r>
      <w:r w:rsidR="00915550" w:rsidRPr="008F7568">
        <w:rPr>
          <w:sz w:val="24"/>
          <w:szCs w:val="24"/>
        </w:rPr>
        <w:t>ateway as well as</w:t>
      </w:r>
      <w:r w:rsidRPr="008F7568">
        <w:rPr>
          <w:sz w:val="24"/>
          <w:szCs w:val="24"/>
        </w:rPr>
        <w:t xml:space="preserve"> refine the database search interface.</w:t>
      </w:r>
    </w:p>
    <w:p w14:paraId="6EEEFD91" w14:textId="1A2839EE" w:rsidR="009C019C" w:rsidRPr="008F7568" w:rsidRDefault="240ECE15" w:rsidP="240ECE15">
      <w:pPr>
        <w:pStyle w:val="ListParagraph"/>
        <w:numPr>
          <w:ilvl w:val="0"/>
          <w:numId w:val="15"/>
        </w:numPr>
        <w:tabs>
          <w:tab w:val="left" w:pos="540"/>
        </w:tabs>
        <w:ind w:left="540" w:hanging="180"/>
        <w:rPr>
          <w:sz w:val="24"/>
          <w:szCs w:val="24"/>
        </w:rPr>
      </w:pPr>
      <w:r w:rsidRPr="008F7568">
        <w:rPr>
          <w:sz w:val="24"/>
          <w:szCs w:val="24"/>
        </w:rPr>
        <w:t xml:space="preserve">Keep RP members engaged in improving the RG and the Partnership through work sessions, RP Roundups and encouraging Action Group lead contacts to participate in monthly RP Executive Committee meetings. </w:t>
      </w:r>
    </w:p>
    <w:p w14:paraId="2550A78C" w14:textId="127A02F2" w:rsidR="05BAB7C0" w:rsidRPr="008F7568" w:rsidRDefault="240ECE15" w:rsidP="240ECE15">
      <w:pPr>
        <w:pStyle w:val="ListParagraph"/>
        <w:numPr>
          <w:ilvl w:val="0"/>
          <w:numId w:val="15"/>
        </w:numPr>
        <w:tabs>
          <w:tab w:val="left" w:pos="540"/>
        </w:tabs>
        <w:ind w:left="540" w:hanging="180"/>
        <w:rPr>
          <w:sz w:val="24"/>
          <w:szCs w:val="24"/>
        </w:rPr>
      </w:pPr>
      <w:r w:rsidRPr="008F7568">
        <w:rPr>
          <w:sz w:val="24"/>
          <w:szCs w:val="24"/>
        </w:rPr>
        <w:t>Strengthen the communication and technology skills of RP members through professional development opportunities.</w:t>
      </w:r>
    </w:p>
    <w:p w14:paraId="3F50F512" w14:textId="57F171BE" w:rsidR="05BAB7C0" w:rsidRPr="008F7568" w:rsidRDefault="240ECE15" w:rsidP="240ECE15">
      <w:pPr>
        <w:pStyle w:val="ListParagraph"/>
        <w:numPr>
          <w:ilvl w:val="0"/>
          <w:numId w:val="15"/>
        </w:numPr>
        <w:tabs>
          <w:tab w:val="left" w:pos="540"/>
        </w:tabs>
        <w:ind w:left="540" w:hanging="180"/>
        <w:rPr>
          <w:sz w:val="24"/>
          <w:szCs w:val="24"/>
        </w:rPr>
      </w:pPr>
      <w:r w:rsidRPr="008F7568">
        <w:rPr>
          <w:sz w:val="24"/>
          <w:szCs w:val="24"/>
        </w:rPr>
        <w:t>Seek out opportunities to collaborate on grant proposals that will incorporate and/or leverage a connection to the RP.</w:t>
      </w:r>
    </w:p>
    <w:p w14:paraId="0E8F97FC" w14:textId="3836022A" w:rsidR="05BAB7C0" w:rsidRPr="008F7568" w:rsidRDefault="240ECE15" w:rsidP="240ECE15">
      <w:pPr>
        <w:pStyle w:val="ListParagraph"/>
        <w:numPr>
          <w:ilvl w:val="0"/>
          <w:numId w:val="15"/>
        </w:numPr>
        <w:tabs>
          <w:tab w:val="left" w:pos="540"/>
        </w:tabs>
        <w:ind w:left="540" w:hanging="180"/>
        <w:rPr>
          <w:sz w:val="24"/>
          <w:szCs w:val="24"/>
        </w:rPr>
      </w:pPr>
      <w:r w:rsidRPr="008F7568">
        <w:rPr>
          <w:sz w:val="24"/>
          <w:szCs w:val="24"/>
        </w:rPr>
        <w:t>Recruit members for state representation as needed.</w:t>
      </w:r>
    </w:p>
    <w:p w14:paraId="27F59640" w14:textId="7463C15B" w:rsidR="05BAB7C0" w:rsidRPr="008F7568" w:rsidRDefault="240ECE15" w:rsidP="240ECE15">
      <w:pPr>
        <w:pStyle w:val="ListParagraph"/>
        <w:numPr>
          <w:ilvl w:val="0"/>
          <w:numId w:val="15"/>
        </w:numPr>
        <w:tabs>
          <w:tab w:val="left" w:pos="540"/>
        </w:tabs>
        <w:ind w:left="540" w:hanging="180"/>
        <w:rPr>
          <w:sz w:val="24"/>
          <w:szCs w:val="24"/>
        </w:rPr>
      </w:pPr>
      <w:r w:rsidRPr="008F7568">
        <w:rPr>
          <w:sz w:val="24"/>
          <w:szCs w:val="24"/>
        </w:rPr>
        <w:t>Promote and increase the visibility of the RP in publications, presentations social media and marketing.</w:t>
      </w:r>
    </w:p>
    <w:p w14:paraId="16C1B9B9" w14:textId="3C61C881" w:rsidR="0004256A" w:rsidRPr="008F7568" w:rsidRDefault="240ECE15" w:rsidP="240ECE15">
      <w:pPr>
        <w:pStyle w:val="BodyText"/>
        <w:spacing w:before="167"/>
        <w:ind w:right="162"/>
      </w:pPr>
      <w:r w:rsidRPr="008F7568">
        <w:rPr>
          <w:b/>
          <w:bCs/>
        </w:rPr>
        <w:t xml:space="preserve">Publications: </w:t>
      </w:r>
    </w:p>
    <w:p w14:paraId="395E42BB" w14:textId="15998A3F" w:rsidR="007B7C10" w:rsidRPr="008F7568" w:rsidRDefault="240ECE15" w:rsidP="240ECE15">
      <w:pPr>
        <w:widowControl/>
        <w:autoSpaceDE/>
        <w:autoSpaceDN/>
        <w:spacing w:line="276" w:lineRule="auto"/>
        <w:contextualSpacing/>
        <w:rPr>
          <w:color w:val="000000"/>
          <w:sz w:val="24"/>
          <w:szCs w:val="24"/>
        </w:rPr>
      </w:pPr>
      <w:r w:rsidRPr="008F7568">
        <w:rPr>
          <w:color w:val="000000" w:themeColor="text1"/>
          <w:sz w:val="24"/>
          <w:szCs w:val="24"/>
        </w:rPr>
        <w:t xml:space="preserve">Monthly newsletter: </w:t>
      </w:r>
      <w:hyperlink r:id="rId28">
        <w:r w:rsidRPr="008F7568">
          <w:rPr>
            <w:rStyle w:val="Hyperlink"/>
            <w:sz w:val="24"/>
            <w:szCs w:val="24"/>
          </w:rPr>
          <w:t>https://us12.campaign-archive.com/home/?u=1e07e5b3765520a0c1bbf6590&amp;id=5c12e84cd8</w:t>
        </w:r>
      </w:hyperlink>
    </w:p>
    <w:p w14:paraId="0F150AC4" w14:textId="77777777" w:rsidR="006D3A0E" w:rsidRPr="008F7568" w:rsidRDefault="006D3A0E" w:rsidP="240ECE15">
      <w:pPr>
        <w:widowControl/>
        <w:autoSpaceDE/>
        <w:autoSpaceDN/>
        <w:spacing w:line="276" w:lineRule="auto"/>
        <w:contextualSpacing/>
        <w:rPr>
          <w:sz w:val="24"/>
          <w:szCs w:val="24"/>
        </w:rPr>
      </w:pPr>
    </w:p>
    <w:p w14:paraId="5B5BEB6D" w14:textId="77777777" w:rsidR="0004256A" w:rsidRPr="008F7568" w:rsidRDefault="0004256A" w:rsidP="240ECE15">
      <w:pPr>
        <w:pStyle w:val="BodyText"/>
        <w:ind w:right="162"/>
      </w:pPr>
      <w:r w:rsidRPr="008F7568">
        <w:rPr>
          <w:b/>
          <w:bCs/>
        </w:rPr>
        <w:t>Authorization</w:t>
      </w:r>
      <w:r w:rsidRPr="008F7568">
        <w:t>:</w:t>
      </w:r>
      <w:r w:rsidRPr="008F7568">
        <w:rPr>
          <w:spacing w:val="40"/>
        </w:rPr>
        <w:t xml:space="preserve"> </w:t>
      </w:r>
      <w:r w:rsidRPr="008F7568">
        <w:t>Submission</w:t>
      </w:r>
      <w:r w:rsidRPr="008F7568">
        <w:rPr>
          <w:spacing w:val="-3"/>
        </w:rPr>
        <w:t xml:space="preserve"> </w:t>
      </w:r>
      <w:r w:rsidRPr="008F7568">
        <w:t>by</w:t>
      </w:r>
      <w:r w:rsidRPr="008F7568">
        <w:rPr>
          <w:spacing w:val="-8"/>
        </w:rPr>
        <w:t xml:space="preserve"> </w:t>
      </w:r>
      <w:r w:rsidRPr="008F7568">
        <w:t>an</w:t>
      </w:r>
      <w:r w:rsidRPr="008F7568">
        <w:rPr>
          <w:spacing w:val="-3"/>
        </w:rPr>
        <w:t xml:space="preserve"> </w:t>
      </w:r>
      <w:r w:rsidRPr="008F7568">
        <w:t>AES</w:t>
      </w:r>
      <w:r w:rsidRPr="008F7568">
        <w:rPr>
          <w:spacing w:val="-3"/>
        </w:rPr>
        <w:t xml:space="preserve"> </w:t>
      </w:r>
      <w:r w:rsidRPr="008F7568">
        <w:t>or</w:t>
      </w:r>
      <w:r w:rsidRPr="008F7568">
        <w:rPr>
          <w:spacing w:val="-4"/>
        </w:rPr>
        <w:t xml:space="preserve"> </w:t>
      </w:r>
      <w:r w:rsidRPr="008F7568">
        <w:t>CES</w:t>
      </w:r>
      <w:r w:rsidRPr="008F7568">
        <w:rPr>
          <w:spacing w:val="-3"/>
        </w:rPr>
        <w:t xml:space="preserve"> </w:t>
      </w:r>
      <w:r w:rsidRPr="008F7568">
        <w:t>director</w:t>
      </w:r>
      <w:r w:rsidRPr="008F7568">
        <w:rPr>
          <w:spacing w:val="-4"/>
        </w:rPr>
        <w:t xml:space="preserve"> </w:t>
      </w:r>
      <w:r w:rsidRPr="008F7568">
        <w:t>or</w:t>
      </w:r>
      <w:r w:rsidRPr="008F7568">
        <w:rPr>
          <w:spacing w:val="-2"/>
        </w:rPr>
        <w:t xml:space="preserve"> </w:t>
      </w:r>
      <w:r w:rsidRPr="008F7568">
        <w:t>administrative</w:t>
      </w:r>
      <w:r w:rsidRPr="008F7568">
        <w:rPr>
          <w:spacing w:val="-5"/>
        </w:rPr>
        <w:t xml:space="preserve"> </w:t>
      </w:r>
      <w:r w:rsidRPr="008F7568">
        <w:t>advisor</w:t>
      </w:r>
      <w:r w:rsidRPr="008F7568">
        <w:rPr>
          <w:spacing w:val="-5"/>
        </w:rPr>
        <w:t xml:space="preserve"> </w:t>
      </w:r>
      <w:r w:rsidRPr="008F7568">
        <w:t>through NIMSS constitutes signature authority for this information.</w:t>
      </w:r>
    </w:p>
    <w:p w14:paraId="445D9483" w14:textId="77777777" w:rsidR="0004256A" w:rsidRPr="008F7568" w:rsidRDefault="0004256A">
      <w:pPr>
        <w:rPr>
          <w:sz w:val="24"/>
          <w:szCs w:val="24"/>
        </w:rPr>
      </w:pPr>
    </w:p>
    <w:sectPr w:rsidR="0004256A" w:rsidRPr="008F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793"/>
    <w:multiLevelType w:val="multilevel"/>
    <w:tmpl w:val="95BE1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25A8"/>
    <w:multiLevelType w:val="hybridMultilevel"/>
    <w:tmpl w:val="451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416F"/>
    <w:multiLevelType w:val="hybridMultilevel"/>
    <w:tmpl w:val="05A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5034"/>
    <w:multiLevelType w:val="hybridMultilevel"/>
    <w:tmpl w:val="2FC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517D0"/>
    <w:multiLevelType w:val="multilevel"/>
    <w:tmpl w:val="8B48AE7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95A59"/>
    <w:multiLevelType w:val="hybridMultilevel"/>
    <w:tmpl w:val="C50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058E4"/>
    <w:multiLevelType w:val="hybridMultilevel"/>
    <w:tmpl w:val="DCF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7327"/>
    <w:multiLevelType w:val="multilevel"/>
    <w:tmpl w:val="DE6C8B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A58D6"/>
    <w:multiLevelType w:val="multilevel"/>
    <w:tmpl w:val="8B78E72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EAB4693"/>
    <w:multiLevelType w:val="hybridMultilevel"/>
    <w:tmpl w:val="70CE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376B3"/>
    <w:multiLevelType w:val="hybridMultilevel"/>
    <w:tmpl w:val="0B6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6020D0"/>
    <w:multiLevelType w:val="hybridMultilevel"/>
    <w:tmpl w:val="FA1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22F16"/>
    <w:multiLevelType w:val="hybridMultilevel"/>
    <w:tmpl w:val="14F8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60693"/>
    <w:multiLevelType w:val="hybridMultilevel"/>
    <w:tmpl w:val="C4A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BBBAB"/>
    <w:multiLevelType w:val="hybridMultilevel"/>
    <w:tmpl w:val="3B7C9362"/>
    <w:lvl w:ilvl="0" w:tplc="8E26B362">
      <w:start w:val="1"/>
      <w:numFmt w:val="bullet"/>
      <w:lvlText w:val=""/>
      <w:lvlJc w:val="left"/>
      <w:pPr>
        <w:ind w:left="720" w:hanging="360"/>
      </w:pPr>
      <w:rPr>
        <w:rFonts w:ascii="Symbol" w:hAnsi="Symbol" w:hint="default"/>
      </w:rPr>
    </w:lvl>
    <w:lvl w:ilvl="1" w:tplc="2604C4B8">
      <w:start w:val="1"/>
      <w:numFmt w:val="bullet"/>
      <w:lvlText w:val="o"/>
      <w:lvlJc w:val="left"/>
      <w:pPr>
        <w:ind w:left="1440" w:hanging="360"/>
      </w:pPr>
      <w:rPr>
        <w:rFonts w:ascii="Courier New" w:hAnsi="Courier New" w:hint="default"/>
      </w:rPr>
    </w:lvl>
    <w:lvl w:ilvl="2" w:tplc="762AA04A">
      <w:start w:val="1"/>
      <w:numFmt w:val="bullet"/>
      <w:lvlText w:val=""/>
      <w:lvlJc w:val="left"/>
      <w:pPr>
        <w:ind w:left="2160" w:hanging="360"/>
      </w:pPr>
      <w:rPr>
        <w:rFonts w:ascii="Wingdings" w:hAnsi="Wingdings" w:hint="default"/>
      </w:rPr>
    </w:lvl>
    <w:lvl w:ilvl="3" w:tplc="C20CCF18">
      <w:start w:val="1"/>
      <w:numFmt w:val="bullet"/>
      <w:lvlText w:val=""/>
      <w:lvlJc w:val="left"/>
      <w:pPr>
        <w:ind w:left="2880" w:hanging="360"/>
      </w:pPr>
      <w:rPr>
        <w:rFonts w:ascii="Symbol" w:hAnsi="Symbol" w:hint="default"/>
      </w:rPr>
    </w:lvl>
    <w:lvl w:ilvl="4" w:tplc="6AAE2D3C">
      <w:start w:val="1"/>
      <w:numFmt w:val="bullet"/>
      <w:lvlText w:val="o"/>
      <w:lvlJc w:val="left"/>
      <w:pPr>
        <w:ind w:left="3600" w:hanging="360"/>
      </w:pPr>
      <w:rPr>
        <w:rFonts w:ascii="Courier New" w:hAnsi="Courier New" w:hint="default"/>
      </w:rPr>
    </w:lvl>
    <w:lvl w:ilvl="5" w:tplc="E158A678">
      <w:start w:val="1"/>
      <w:numFmt w:val="bullet"/>
      <w:lvlText w:val=""/>
      <w:lvlJc w:val="left"/>
      <w:pPr>
        <w:ind w:left="4320" w:hanging="360"/>
      </w:pPr>
      <w:rPr>
        <w:rFonts w:ascii="Wingdings" w:hAnsi="Wingdings" w:hint="default"/>
      </w:rPr>
    </w:lvl>
    <w:lvl w:ilvl="6" w:tplc="D5E2EADC">
      <w:start w:val="1"/>
      <w:numFmt w:val="bullet"/>
      <w:lvlText w:val=""/>
      <w:lvlJc w:val="left"/>
      <w:pPr>
        <w:ind w:left="5040" w:hanging="360"/>
      </w:pPr>
      <w:rPr>
        <w:rFonts w:ascii="Symbol" w:hAnsi="Symbol" w:hint="default"/>
      </w:rPr>
    </w:lvl>
    <w:lvl w:ilvl="7" w:tplc="92A8BC28">
      <w:start w:val="1"/>
      <w:numFmt w:val="bullet"/>
      <w:lvlText w:val="o"/>
      <w:lvlJc w:val="left"/>
      <w:pPr>
        <w:ind w:left="5760" w:hanging="360"/>
      </w:pPr>
      <w:rPr>
        <w:rFonts w:ascii="Courier New" w:hAnsi="Courier New" w:hint="default"/>
      </w:rPr>
    </w:lvl>
    <w:lvl w:ilvl="8" w:tplc="D86EAC1A">
      <w:start w:val="1"/>
      <w:numFmt w:val="bullet"/>
      <w:lvlText w:val=""/>
      <w:lvlJc w:val="left"/>
      <w:pPr>
        <w:ind w:left="6480" w:hanging="360"/>
      </w:pPr>
      <w:rPr>
        <w:rFonts w:ascii="Wingdings" w:hAnsi="Wingdings" w:hint="default"/>
      </w:rPr>
    </w:lvl>
  </w:abstractNum>
  <w:abstractNum w:abstractNumId="15" w15:restartNumberingAfterBreak="0">
    <w:nsid w:val="708E570D"/>
    <w:multiLevelType w:val="hybridMultilevel"/>
    <w:tmpl w:val="A222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C7894"/>
    <w:multiLevelType w:val="hybridMultilevel"/>
    <w:tmpl w:val="75969CCE"/>
    <w:lvl w:ilvl="0" w:tplc="FBA208AE">
      <w:start w:val="1"/>
      <w:numFmt w:val="bullet"/>
      <w:lvlText w:val=""/>
      <w:lvlJc w:val="left"/>
      <w:pPr>
        <w:ind w:left="720" w:hanging="360"/>
      </w:pPr>
      <w:rPr>
        <w:rFonts w:ascii="Symbol" w:hAnsi="Symbol" w:hint="default"/>
      </w:rPr>
    </w:lvl>
    <w:lvl w:ilvl="1" w:tplc="579A04C2">
      <w:start w:val="1"/>
      <w:numFmt w:val="bullet"/>
      <w:lvlText w:val=""/>
      <w:lvlJc w:val="left"/>
      <w:pPr>
        <w:ind w:left="1440" w:hanging="360"/>
      </w:pPr>
      <w:rPr>
        <w:rFonts w:ascii="Symbol" w:hAnsi="Symbol" w:hint="default"/>
      </w:rPr>
    </w:lvl>
    <w:lvl w:ilvl="2" w:tplc="F9ACC204">
      <w:start w:val="1"/>
      <w:numFmt w:val="bullet"/>
      <w:lvlText w:val=""/>
      <w:lvlJc w:val="left"/>
      <w:pPr>
        <w:ind w:left="2160" w:hanging="360"/>
      </w:pPr>
      <w:rPr>
        <w:rFonts w:ascii="Wingdings" w:hAnsi="Wingdings" w:hint="default"/>
      </w:rPr>
    </w:lvl>
    <w:lvl w:ilvl="3" w:tplc="AAFE4302">
      <w:start w:val="1"/>
      <w:numFmt w:val="bullet"/>
      <w:lvlText w:val=""/>
      <w:lvlJc w:val="left"/>
      <w:pPr>
        <w:ind w:left="2880" w:hanging="360"/>
      </w:pPr>
      <w:rPr>
        <w:rFonts w:ascii="Symbol" w:hAnsi="Symbol" w:hint="default"/>
      </w:rPr>
    </w:lvl>
    <w:lvl w:ilvl="4" w:tplc="0E040988">
      <w:start w:val="1"/>
      <w:numFmt w:val="bullet"/>
      <w:lvlText w:val="o"/>
      <w:lvlJc w:val="left"/>
      <w:pPr>
        <w:ind w:left="3600" w:hanging="360"/>
      </w:pPr>
      <w:rPr>
        <w:rFonts w:ascii="Courier New" w:hAnsi="Courier New" w:hint="default"/>
      </w:rPr>
    </w:lvl>
    <w:lvl w:ilvl="5" w:tplc="21ECA18C">
      <w:start w:val="1"/>
      <w:numFmt w:val="bullet"/>
      <w:lvlText w:val=""/>
      <w:lvlJc w:val="left"/>
      <w:pPr>
        <w:ind w:left="4320" w:hanging="360"/>
      </w:pPr>
      <w:rPr>
        <w:rFonts w:ascii="Wingdings" w:hAnsi="Wingdings" w:hint="default"/>
      </w:rPr>
    </w:lvl>
    <w:lvl w:ilvl="6" w:tplc="0F4657FE">
      <w:start w:val="1"/>
      <w:numFmt w:val="bullet"/>
      <w:lvlText w:val=""/>
      <w:lvlJc w:val="left"/>
      <w:pPr>
        <w:ind w:left="5040" w:hanging="360"/>
      </w:pPr>
      <w:rPr>
        <w:rFonts w:ascii="Symbol" w:hAnsi="Symbol" w:hint="default"/>
      </w:rPr>
    </w:lvl>
    <w:lvl w:ilvl="7" w:tplc="1B1A3094">
      <w:start w:val="1"/>
      <w:numFmt w:val="bullet"/>
      <w:lvlText w:val="o"/>
      <w:lvlJc w:val="left"/>
      <w:pPr>
        <w:ind w:left="5760" w:hanging="360"/>
      </w:pPr>
      <w:rPr>
        <w:rFonts w:ascii="Courier New" w:hAnsi="Courier New" w:hint="default"/>
      </w:rPr>
    </w:lvl>
    <w:lvl w:ilvl="8" w:tplc="065AF64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0"/>
  </w:num>
  <w:num w:numId="5">
    <w:abstractNumId w:val="0"/>
  </w:num>
  <w:num w:numId="6">
    <w:abstractNumId w:val="7"/>
  </w:num>
  <w:num w:numId="7">
    <w:abstractNumId w:val="4"/>
  </w:num>
  <w:num w:numId="8">
    <w:abstractNumId w:val="1"/>
  </w:num>
  <w:num w:numId="9">
    <w:abstractNumId w:val="15"/>
  </w:num>
  <w:num w:numId="10">
    <w:abstractNumId w:val="9"/>
  </w:num>
  <w:num w:numId="11">
    <w:abstractNumId w:val="5"/>
  </w:num>
  <w:num w:numId="12">
    <w:abstractNumId w:val="13"/>
  </w:num>
  <w:num w:numId="13">
    <w:abstractNumId w:val="6"/>
  </w:num>
  <w:num w:numId="14">
    <w:abstractNumId w:val="11"/>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6A"/>
    <w:rsid w:val="00001152"/>
    <w:rsid w:val="00037B50"/>
    <w:rsid w:val="0004256A"/>
    <w:rsid w:val="000652B8"/>
    <w:rsid w:val="000661B6"/>
    <w:rsid w:val="000829CF"/>
    <w:rsid w:val="00086A07"/>
    <w:rsid w:val="000B5586"/>
    <w:rsid w:val="000C01CD"/>
    <w:rsid w:val="000E5646"/>
    <w:rsid w:val="000E6736"/>
    <w:rsid w:val="001019A7"/>
    <w:rsid w:val="00133DA2"/>
    <w:rsid w:val="00141B7B"/>
    <w:rsid w:val="00192858"/>
    <w:rsid w:val="001B1B25"/>
    <w:rsid w:val="001B2226"/>
    <w:rsid w:val="001D644E"/>
    <w:rsid w:val="00213411"/>
    <w:rsid w:val="00235293"/>
    <w:rsid w:val="00241BE5"/>
    <w:rsid w:val="002466DC"/>
    <w:rsid w:val="00267663"/>
    <w:rsid w:val="00271B1E"/>
    <w:rsid w:val="00272BD8"/>
    <w:rsid w:val="00272DE6"/>
    <w:rsid w:val="00283675"/>
    <w:rsid w:val="002849EC"/>
    <w:rsid w:val="002962DF"/>
    <w:rsid w:val="002B4A35"/>
    <w:rsid w:val="002E41B3"/>
    <w:rsid w:val="002F2C7A"/>
    <w:rsid w:val="00321928"/>
    <w:rsid w:val="00341D7F"/>
    <w:rsid w:val="00347077"/>
    <w:rsid w:val="0035485A"/>
    <w:rsid w:val="003715BA"/>
    <w:rsid w:val="0040291F"/>
    <w:rsid w:val="00413B43"/>
    <w:rsid w:val="00427676"/>
    <w:rsid w:val="00442D12"/>
    <w:rsid w:val="00456F6A"/>
    <w:rsid w:val="0047503C"/>
    <w:rsid w:val="00492077"/>
    <w:rsid w:val="004A7A5D"/>
    <w:rsid w:val="004C0763"/>
    <w:rsid w:val="004D1666"/>
    <w:rsid w:val="004D4E61"/>
    <w:rsid w:val="004F6B3F"/>
    <w:rsid w:val="004F7A48"/>
    <w:rsid w:val="005070DD"/>
    <w:rsid w:val="00527020"/>
    <w:rsid w:val="00527240"/>
    <w:rsid w:val="00571B07"/>
    <w:rsid w:val="00571BF4"/>
    <w:rsid w:val="00571E10"/>
    <w:rsid w:val="005A1BDA"/>
    <w:rsid w:val="005B663E"/>
    <w:rsid w:val="005B7119"/>
    <w:rsid w:val="005C1857"/>
    <w:rsid w:val="005C6599"/>
    <w:rsid w:val="005F356F"/>
    <w:rsid w:val="00601D7E"/>
    <w:rsid w:val="0062014C"/>
    <w:rsid w:val="00676C17"/>
    <w:rsid w:val="00681BC9"/>
    <w:rsid w:val="006943DD"/>
    <w:rsid w:val="006A565F"/>
    <w:rsid w:val="006B44A7"/>
    <w:rsid w:val="006D3A0E"/>
    <w:rsid w:val="006E7DB4"/>
    <w:rsid w:val="0070371D"/>
    <w:rsid w:val="00713B1B"/>
    <w:rsid w:val="00717A13"/>
    <w:rsid w:val="00720D70"/>
    <w:rsid w:val="007536EC"/>
    <w:rsid w:val="007611E3"/>
    <w:rsid w:val="0076276E"/>
    <w:rsid w:val="007B0568"/>
    <w:rsid w:val="007B33B8"/>
    <w:rsid w:val="007B7C10"/>
    <w:rsid w:val="007C7910"/>
    <w:rsid w:val="007D7000"/>
    <w:rsid w:val="007E03FA"/>
    <w:rsid w:val="00803DE3"/>
    <w:rsid w:val="00805EB3"/>
    <w:rsid w:val="00807F93"/>
    <w:rsid w:val="008706AB"/>
    <w:rsid w:val="00870D2E"/>
    <w:rsid w:val="00876232"/>
    <w:rsid w:val="0088121E"/>
    <w:rsid w:val="008A1843"/>
    <w:rsid w:val="008B7394"/>
    <w:rsid w:val="008E364B"/>
    <w:rsid w:val="008E41BF"/>
    <w:rsid w:val="008E5396"/>
    <w:rsid w:val="008F5C94"/>
    <w:rsid w:val="008F6DE6"/>
    <w:rsid w:val="008F7568"/>
    <w:rsid w:val="00915550"/>
    <w:rsid w:val="00922DDF"/>
    <w:rsid w:val="009761EF"/>
    <w:rsid w:val="00981839"/>
    <w:rsid w:val="00983B38"/>
    <w:rsid w:val="00993A15"/>
    <w:rsid w:val="009A06E4"/>
    <w:rsid w:val="009B0080"/>
    <w:rsid w:val="009B28C0"/>
    <w:rsid w:val="009B730C"/>
    <w:rsid w:val="009C019C"/>
    <w:rsid w:val="009C379C"/>
    <w:rsid w:val="009C5663"/>
    <w:rsid w:val="00A607F1"/>
    <w:rsid w:val="00A771E4"/>
    <w:rsid w:val="00A82EE7"/>
    <w:rsid w:val="00A938F5"/>
    <w:rsid w:val="00A963AE"/>
    <w:rsid w:val="00AA5BA9"/>
    <w:rsid w:val="00AC58B5"/>
    <w:rsid w:val="00AD1993"/>
    <w:rsid w:val="00AD3B0A"/>
    <w:rsid w:val="00AE20E7"/>
    <w:rsid w:val="00AF41B2"/>
    <w:rsid w:val="00B277E2"/>
    <w:rsid w:val="00B403AE"/>
    <w:rsid w:val="00B83930"/>
    <w:rsid w:val="00B87D98"/>
    <w:rsid w:val="00B9219D"/>
    <w:rsid w:val="00B94FEF"/>
    <w:rsid w:val="00B97B3A"/>
    <w:rsid w:val="00BA6A74"/>
    <w:rsid w:val="00BB2801"/>
    <w:rsid w:val="00BB2FA1"/>
    <w:rsid w:val="00BE6E1A"/>
    <w:rsid w:val="00BE7AC1"/>
    <w:rsid w:val="00C12A9E"/>
    <w:rsid w:val="00C372F3"/>
    <w:rsid w:val="00C40E67"/>
    <w:rsid w:val="00C508EE"/>
    <w:rsid w:val="00C74BBA"/>
    <w:rsid w:val="00CA5EF3"/>
    <w:rsid w:val="00CB097D"/>
    <w:rsid w:val="00CC6B8E"/>
    <w:rsid w:val="00CE74E1"/>
    <w:rsid w:val="00D1249A"/>
    <w:rsid w:val="00D244BC"/>
    <w:rsid w:val="00D47949"/>
    <w:rsid w:val="00D516DC"/>
    <w:rsid w:val="00D56B42"/>
    <w:rsid w:val="00D71141"/>
    <w:rsid w:val="00D83993"/>
    <w:rsid w:val="00D95AAD"/>
    <w:rsid w:val="00DB3000"/>
    <w:rsid w:val="00DC528A"/>
    <w:rsid w:val="00DC6F97"/>
    <w:rsid w:val="00DD628E"/>
    <w:rsid w:val="00E07C5A"/>
    <w:rsid w:val="00E17565"/>
    <w:rsid w:val="00E31AA1"/>
    <w:rsid w:val="00E444D2"/>
    <w:rsid w:val="00E522F4"/>
    <w:rsid w:val="00E63121"/>
    <w:rsid w:val="00E939BA"/>
    <w:rsid w:val="00ED0F29"/>
    <w:rsid w:val="00ED3842"/>
    <w:rsid w:val="00F06C4F"/>
    <w:rsid w:val="00F51A81"/>
    <w:rsid w:val="00F5525B"/>
    <w:rsid w:val="00FA7BDD"/>
    <w:rsid w:val="00FD6BCC"/>
    <w:rsid w:val="00FE5F02"/>
    <w:rsid w:val="030BAF26"/>
    <w:rsid w:val="0492D01E"/>
    <w:rsid w:val="05BAB7C0"/>
    <w:rsid w:val="05FE0AF8"/>
    <w:rsid w:val="070D13D6"/>
    <w:rsid w:val="0718BC69"/>
    <w:rsid w:val="074FC8D8"/>
    <w:rsid w:val="07944822"/>
    <w:rsid w:val="07E079C3"/>
    <w:rsid w:val="0847E75B"/>
    <w:rsid w:val="08A20C81"/>
    <w:rsid w:val="09B622C2"/>
    <w:rsid w:val="0A2B3E61"/>
    <w:rsid w:val="0B394E44"/>
    <w:rsid w:val="0C7F69B6"/>
    <w:rsid w:val="0DE9D802"/>
    <w:rsid w:val="0DF91D26"/>
    <w:rsid w:val="0E457512"/>
    <w:rsid w:val="0EB43387"/>
    <w:rsid w:val="0EF88526"/>
    <w:rsid w:val="0F2F9FB3"/>
    <w:rsid w:val="0FF11909"/>
    <w:rsid w:val="109D993B"/>
    <w:rsid w:val="10DD8B17"/>
    <w:rsid w:val="11019273"/>
    <w:rsid w:val="1135C0AE"/>
    <w:rsid w:val="13CC291A"/>
    <w:rsid w:val="146B5644"/>
    <w:rsid w:val="159A0BD1"/>
    <w:rsid w:val="15FDF10F"/>
    <w:rsid w:val="17A751F4"/>
    <w:rsid w:val="184970DD"/>
    <w:rsid w:val="1869051C"/>
    <w:rsid w:val="1B567EC7"/>
    <w:rsid w:val="1D334FE6"/>
    <w:rsid w:val="1DEA0297"/>
    <w:rsid w:val="1EE617B7"/>
    <w:rsid w:val="1EE93692"/>
    <w:rsid w:val="1EFF01B0"/>
    <w:rsid w:val="1F550616"/>
    <w:rsid w:val="1F83333B"/>
    <w:rsid w:val="207FA0BC"/>
    <w:rsid w:val="2086D7F3"/>
    <w:rsid w:val="20B865BC"/>
    <w:rsid w:val="20BE31C4"/>
    <w:rsid w:val="20F0628D"/>
    <w:rsid w:val="21FAEF37"/>
    <w:rsid w:val="23DDC735"/>
    <w:rsid w:val="24062EEB"/>
    <w:rsid w:val="240E10DE"/>
    <w:rsid w:val="240ECE15"/>
    <w:rsid w:val="25C67B10"/>
    <w:rsid w:val="26376DF0"/>
    <w:rsid w:val="27B56C34"/>
    <w:rsid w:val="287BF43C"/>
    <w:rsid w:val="2905D96B"/>
    <w:rsid w:val="29727107"/>
    <w:rsid w:val="29D7D4AA"/>
    <w:rsid w:val="2BD0BCA5"/>
    <w:rsid w:val="2F785224"/>
    <w:rsid w:val="2FAE959F"/>
    <w:rsid w:val="303A874E"/>
    <w:rsid w:val="30E95488"/>
    <w:rsid w:val="31284D45"/>
    <w:rsid w:val="323FEC1B"/>
    <w:rsid w:val="3241EFEC"/>
    <w:rsid w:val="32FE32B2"/>
    <w:rsid w:val="333FE5A0"/>
    <w:rsid w:val="352A11EB"/>
    <w:rsid w:val="376A8FAF"/>
    <w:rsid w:val="390FC2C3"/>
    <w:rsid w:val="3ABD0DC5"/>
    <w:rsid w:val="3B2F89ED"/>
    <w:rsid w:val="3CFB72E5"/>
    <w:rsid w:val="3D09EEFB"/>
    <w:rsid w:val="3D6FBA29"/>
    <w:rsid w:val="3F2A9EB7"/>
    <w:rsid w:val="3F8755F1"/>
    <w:rsid w:val="4085BF47"/>
    <w:rsid w:val="4091FCC7"/>
    <w:rsid w:val="413EEBE1"/>
    <w:rsid w:val="41CC3EAD"/>
    <w:rsid w:val="41CE0FAD"/>
    <w:rsid w:val="446910C9"/>
    <w:rsid w:val="44EDF8F7"/>
    <w:rsid w:val="450F318C"/>
    <w:rsid w:val="452079B2"/>
    <w:rsid w:val="49089714"/>
    <w:rsid w:val="4AD0A1D9"/>
    <w:rsid w:val="4C2F9161"/>
    <w:rsid w:val="4C6FBEBD"/>
    <w:rsid w:val="4E3AB8B8"/>
    <w:rsid w:val="4ED17C6E"/>
    <w:rsid w:val="4EF553DD"/>
    <w:rsid w:val="4F285044"/>
    <w:rsid w:val="50209093"/>
    <w:rsid w:val="50E38A79"/>
    <w:rsid w:val="51E9397D"/>
    <w:rsid w:val="52EBDC4B"/>
    <w:rsid w:val="5322C500"/>
    <w:rsid w:val="54F8B091"/>
    <w:rsid w:val="552D9F06"/>
    <w:rsid w:val="57C17BBA"/>
    <w:rsid w:val="58B31F61"/>
    <w:rsid w:val="596B19F5"/>
    <w:rsid w:val="59A2453C"/>
    <w:rsid w:val="5B4E5795"/>
    <w:rsid w:val="5BCB2AA9"/>
    <w:rsid w:val="5C68CCE9"/>
    <w:rsid w:val="5C7A77FA"/>
    <w:rsid w:val="5E82D129"/>
    <w:rsid w:val="5F063002"/>
    <w:rsid w:val="603E22DB"/>
    <w:rsid w:val="61562C7C"/>
    <w:rsid w:val="62299B26"/>
    <w:rsid w:val="6310ED07"/>
    <w:rsid w:val="64230986"/>
    <w:rsid w:val="66D3FB15"/>
    <w:rsid w:val="689F1250"/>
    <w:rsid w:val="693F172F"/>
    <w:rsid w:val="6BCDA502"/>
    <w:rsid w:val="6CEE2246"/>
    <w:rsid w:val="72198C74"/>
    <w:rsid w:val="72524034"/>
    <w:rsid w:val="72AEC99C"/>
    <w:rsid w:val="7315C6FA"/>
    <w:rsid w:val="73975FC7"/>
    <w:rsid w:val="74D31ACF"/>
    <w:rsid w:val="75B4C994"/>
    <w:rsid w:val="774AD15C"/>
    <w:rsid w:val="77C8B015"/>
    <w:rsid w:val="78700DCD"/>
    <w:rsid w:val="7874FE82"/>
    <w:rsid w:val="7A045DCC"/>
    <w:rsid w:val="7C12D041"/>
    <w:rsid w:val="7CEA48D2"/>
    <w:rsid w:val="7D2A0F99"/>
    <w:rsid w:val="7E54C593"/>
    <w:rsid w:val="7E9CB749"/>
    <w:rsid w:val="7FE5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39D"/>
  <w15:chartTrackingRefBased/>
  <w15:docId w15:val="{4899C71B-1D19-492C-BC53-7B531679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56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56A"/>
    <w:rPr>
      <w:sz w:val="24"/>
      <w:szCs w:val="24"/>
    </w:rPr>
  </w:style>
  <w:style w:type="character" w:customStyle="1" w:styleId="BodyTextChar">
    <w:name w:val="Body Text Char"/>
    <w:basedOn w:val="DefaultParagraphFont"/>
    <w:link w:val="BodyText"/>
    <w:uiPriority w:val="1"/>
    <w:rsid w:val="0004256A"/>
    <w:rPr>
      <w:rFonts w:ascii="Times New Roman" w:eastAsia="Times New Roman" w:hAnsi="Times New Roman" w:cs="Times New Roman"/>
      <w:sz w:val="24"/>
      <w:szCs w:val="24"/>
    </w:rPr>
  </w:style>
  <w:style w:type="paragraph" w:styleId="Title">
    <w:name w:val="Title"/>
    <w:basedOn w:val="Normal"/>
    <w:link w:val="TitleChar"/>
    <w:uiPriority w:val="10"/>
    <w:qFormat/>
    <w:rsid w:val="0004256A"/>
    <w:pPr>
      <w:spacing w:before="77" w:line="320" w:lineRule="exact"/>
      <w:ind w:left="2741" w:right="2705"/>
      <w:jc w:val="center"/>
    </w:pPr>
    <w:rPr>
      <w:b/>
      <w:bCs/>
      <w:sz w:val="28"/>
      <w:szCs w:val="28"/>
    </w:rPr>
  </w:style>
  <w:style w:type="character" w:customStyle="1" w:styleId="TitleChar">
    <w:name w:val="Title Char"/>
    <w:basedOn w:val="DefaultParagraphFont"/>
    <w:link w:val="Title"/>
    <w:uiPriority w:val="10"/>
    <w:rsid w:val="0004256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04256A"/>
    <w:rPr>
      <w:sz w:val="16"/>
      <w:szCs w:val="16"/>
    </w:rPr>
  </w:style>
  <w:style w:type="paragraph" w:styleId="CommentText">
    <w:name w:val="annotation text"/>
    <w:basedOn w:val="Normal"/>
    <w:link w:val="CommentTextChar"/>
    <w:uiPriority w:val="99"/>
    <w:unhideWhenUsed/>
    <w:rsid w:val="0004256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4256A"/>
    <w:rPr>
      <w:sz w:val="20"/>
      <w:szCs w:val="20"/>
    </w:rPr>
  </w:style>
  <w:style w:type="character" w:styleId="Hyperlink">
    <w:name w:val="Hyperlink"/>
    <w:basedOn w:val="DefaultParagraphFont"/>
    <w:uiPriority w:val="99"/>
    <w:unhideWhenUsed/>
    <w:rsid w:val="0004256A"/>
    <w:rPr>
      <w:color w:val="0563C1"/>
      <w:u w:val="single"/>
    </w:rPr>
  </w:style>
  <w:style w:type="character" w:styleId="FollowedHyperlink">
    <w:name w:val="FollowedHyperlink"/>
    <w:basedOn w:val="DefaultParagraphFont"/>
    <w:uiPriority w:val="99"/>
    <w:semiHidden/>
    <w:unhideWhenUsed/>
    <w:rsid w:val="0004256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761EF"/>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761EF"/>
    <w:rPr>
      <w:rFonts w:ascii="Times New Roman" w:eastAsia="Times New Roman" w:hAnsi="Times New Roman" w:cs="Times New Roman"/>
      <w:b/>
      <w:bCs/>
      <w:sz w:val="20"/>
      <w:szCs w:val="20"/>
    </w:rPr>
  </w:style>
  <w:style w:type="paragraph" w:styleId="ListParagraph">
    <w:name w:val="List Paragraph"/>
    <w:basedOn w:val="Normal"/>
    <w:uiPriority w:val="34"/>
    <w:qFormat/>
    <w:rsid w:val="000C01CD"/>
    <w:pPr>
      <w:ind w:left="720"/>
      <w:contextualSpacing/>
    </w:pPr>
  </w:style>
  <w:style w:type="paragraph" w:customStyle="1" w:styleId="elementtoproof">
    <w:name w:val="elementtoproof"/>
    <w:basedOn w:val="Normal"/>
    <w:rsid w:val="006D3A0E"/>
    <w:pPr>
      <w:widowControl/>
      <w:autoSpaceDE/>
      <w:autoSpaceDN/>
      <w:spacing w:before="100" w:beforeAutospacing="1" w:after="100" w:afterAutospacing="1"/>
    </w:pPr>
    <w:rPr>
      <w:rFonts w:ascii="Calibri" w:eastAsiaTheme="minorHAnsi" w:hAnsi="Calibri" w:cs="Calibri"/>
    </w:rPr>
  </w:style>
  <w:style w:type="paragraph" w:styleId="Revision">
    <w:name w:val="Revision"/>
    <w:hidden/>
    <w:uiPriority w:val="99"/>
    <w:semiHidden/>
    <w:rsid w:val="00D1249A"/>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6E1A"/>
    <w:rPr>
      <w:color w:val="605E5C"/>
      <w:shd w:val="clear" w:color="auto" w:fill="E1DFDD"/>
    </w:rPr>
  </w:style>
  <w:style w:type="character" w:customStyle="1" w:styleId="normaltextrun">
    <w:name w:val="normaltextrun"/>
    <w:basedOn w:val="DefaultParagraphFont"/>
    <w:rsid w:val="0040291F"/>
  </w:style>
  <w:style w:type="character" w:customStyle="1" w:styleId="eop">
    <w:name w:val="eop"/>
    <w:basedOn w:val="DefaultParagraphFont"/>
    <w:rsid w:val="0040291F"/>
  </w:style>
  <w:style w:type="character" w:customStyle="1" w:styleId="cf01">
    <w:name w:val="cf01"/>
    <w:basedOn w:val="DefaultParagraphFont"/>
    <w:rsid w:val="005C1857"/>
    <w:rPr>
      <w:rFonts w:ascii="Segoe UI" w:hAnsi="Segoe UI" w:cs="Segoe UI" w:hint="default"/>
      <w:sz w:val="18"/>
      <w:szCs w:val="18"/>
    </w:rPr>
  </w:style>
  <w:style w:type="paragraph" w:styleId="BalloonText">
    <w:name w:val="Balloon Text"/>
    <w:basedOn w:val="Normal"/>
    <w:link w:val="BalloonTextChar"/>
    <w:uiPriority w:val="99"/>
    <w:semiHidden/>
    <w:unhideWhenUsed/>
    <w:rsid w:val="00C372F3"/>
    <w:rPr>
      <w:sz w:val="18"/>
      <w:szCs w:val="18"/>
    </w:rPr>
  </w:style>
  <w:style w:type="character" w:customStyle="1" w:styleId="BalloonTextChar">
    <w:name w:val="Balloon Text Char"/>
    <w:basedOn w:val="DefaultParagraphFont"/>
    <w:link w:val="BalloonText"/>
    <w:uiPriority w:val="99"/>
    <w:semiHidden/>
    <w:rsid w:val="00C372F3"/>
    <w:rPr>
      <w:rFonts w:ascii="Times New Roman" w:eastAsia="Times New Roman" w:hAnsi="Times New Roman" w:cs="Times New Roman"/>
      <w:sz w:val="18"/>
      <w:szCs w:val="18"/>
    </w:rPr>
  </w:style>
  <w:style w:type="table" w:styleId="TableGrid">
    <w:name w:val="Table Grid"/>
    <w:basedOn w:val="TableNormal"/>
    <w:uiPriority w:val="39"/>
    <w:rsid w:val="0057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7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2984">
      <w:bodyDiv w:val="1"/>
      <w:marLeft w:val="0"/>
      <w:marRight w:val="0"/>
      <w:marTop w:val="0"/>
      <w:marBottom w:val="0"/>
      <w:divBdr>
        <w:top w:val="none" w:sz="0" w:space="0" w:color="auto"/>
        <w:left w:val="none" w:sz="0" w:space="0" w:color="auto"/>
        <w:bottom w:val="none" w:sz="0" w:space="0" w:color="auto"/>
        <w:right w:val="none" w:sz="0" w:space="0" w:color="auto"/>
      </w:divBdr>
    </w:div>
    <w:div w:id="203716363">
      <w:bodyDiv w:val="1"/>
      <w:marLeft w:val="0"/>
      <w:marRight w:val="0"/>
      <w:marTop w:val="0"/>
      <w:marBottom w:val="0"/>
      <w:divBdr>
        <w:top w:val="none" w:sz="0" w:space="0" w:color="auto"/>
        <w:left w:val="none" w:sz="0" w:space="0" w:color="auto"/>
        <w:bottom w:val="none" w:sz="0" w:space="0" w:color="auto"/>
        <w:right w:val="none" w:sz="0" w:space="0" w:color="auto"/>
      </w:divBdr>
    </w:div>
    <w:div w:id="235241351">
      <w:bodyDiv w:val="1"/>
      <w:marLeft w:val="0"/>
      <w:marRight w:val="0"/>
      <w:marTop w:val="0"/>
      <w:marBottom w:val="0"/>
      <w:divBdr>
        <w:top w:val="none" w:sz="0" w:space="0" w:color="auto"/>
        <w:left w:val="none" w:sz="0" w:space="0" w:color="auto"/>
        <w:bottom w:val="none" w:sz="0" w:space="0" w:color="auto"/>
        <w:right w:val="none" w:sz="0" w:space="0" w:color="auto"/>
      </w:divBdr>
      <w:divsChild>
        <w:div w:id="1177577721">
          <w:marLeft w:val="0"/>
          <w:marRight w:val="0"/>
          <w:marTop w:val="0"/>
          <w:marBottom w:val="0"/>
          <w:divBdr>
            <w:top w:val="none" w:sz="0" w:space="0" w:color="auto"/>
            <w:left w:val="none" w:sz="0" w:space="0" w:color="auto"/>
            <w:bottom w:val="none" w:sz="0" w:space="0" w:color="auto"/>
            <w:right w:val="none" w:sz="0" w:space="0" w:color="auto"/>
          </w:divBdr>
          <w:divsChild>
            <w:div w:id="606354142">
              <w:marLeft w:val="0"/>
              <w:marRight w:val="0"/>
              <w:marTop w:val="0"/>
              <w:marBottom w:val="0"/>
              <w:divBdr>
                <w:top w:val="none" w:sz="0" w:space="0" w:color="auto"/>
                <w:left w:val="none" w:sz="0" w:space="0" w:color="auto"/>
                <w:bottom w:val="none" w:sz="0" w:space="0" w:color="auto"/>
                <w:right w:val="none" w:sz="0" w:space="0" w:color="auto"/>
              </w:divBdr>
            </w:div>
            <w:div w:id="7297249">
              <w:marLeft w:val="0"/>
              <w:marRight w:val="0"/>
              <w:marTop w:val="0"/>
              <w:marBottom w:val="0"/>
              <w:divBdr>
                <w:top w:val="none" w:sz="0" w:space="0" w:color="auto"/>
                <w:left w:val="none" w:sz="0" w:space="0" w:color="auto"/>
                <w:bottom w:val="none" w:sz="0" w:space="0" w:color="auto"/>
                <w:right w:val="none" w:sz="0" w:space="0" w:color="auto"/>
              </w:divBdr>
            </w:div>
          </w:divsChild>
        </w:div>
        <w:div w:id="1972056264">
          <w:marLeft w:val="0"/>
          <w:marRight w:val="0"/>
          <w:marTop w:val="0"/>
          <w:marBottom w:val="0"/>
          <w:divBdr>
            <w:top w:val="none" w:sz="0" w:space="0" w:color="auto"/>
            <w:left w:val="none" w:sz="0" w:space="0" w:color="auto"/>
            <w:bottom w:val="none" w:sz="0" w:space="0" w:color="auto"/>
            <w:right w:val="none" w:sz="0" w:space="0" w:color="auto"/>
          </w:divBdr>
          <w:divsChild>
            <w:div w:id="1913616398">
              <w:marLeft w:val="0"/>
              <w:marRight w:val="0"/>
              <w:marTop w:val="0"/>
              <w:marBottom w:val="0"/>
              <w:divBdr>
                <w:top w:val="none" w:sz="0" w:space="0" w:color="auto"/>
                <w:left w:val="none" w:sz="0" w:space="0" w:color="auto"/>
                <w:bottom w:val="none" w:sz="0" w:space="0" w:color="auto"/>
                <w:right w:val="none" w:sz="0" w:space="0" w:color="auto"/>
              </w:divBdr>
            </w:div>
            <w:div w:id="13408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8411">
      <w:bodyDiv w:val="1"/>
      <w:marLeft w:val="0"/>
      <w:marRight w:val="0"/>
      <w:marTop w:val="0"/>
      <w:marBottom w:val="0"/>
      <w:divBdr>
        <w:top w:val="none" w:sz="0" w:space="0" w:color="auto"/>
        <w:left w:val="none" w:sz="0" w:space="0" w:color="auto"/>
        <w:bottom w:val="none" w:sz="0" w:space="0" w:color="auto"/>
        <w:right w:val="none" w:sz="0" w:space="0" w:color="auto"/>
      </w:divBdr>
    </w:div>
    <w:div w:id="426924547">
      <w:bodyDiv w:val="1"/>
      <w:marLeft w:val="0"/>
      <w:marRight w:val="0"/>
      <w:marTop w:val="0"/>
      <w:marBottom w:val="0"/>
      <w:divBdr>
        <w:top w:val="none" w:sz="0" w:space="0" w:color="auto"/>
        <w:left w:val="none" w:sz="0" w:space="0" w:color="auto"/>
        <w:bottom w:val="none" w:sz="0" w:space="0" w:color="auto"/>
        <w:right w:val="none" w:sz="0" w:space="0" w:color="auto"/>
      </w:divBdr>
    </w:div>
    <w:div w:id="725760932">
      <w:bodyDiv w:val="1"/>
      <w:marLeft w:val="0"/>
      <w:marRight w:val="0"/>
      <w:marTop w:val="0"/>
      <w:marBottom w:val="0"/>
      <w:divBdr>
        <w:top w:val="none" w:sz="0" w:space="0" w:color="auto"/>
        <w:left w:val="none" w:sz="0" w:space="0" w:color="auto"/>
        <w:bottom w:val="none" w:sz="0" w:space="0" w:color="auto"/>
        <w:right w:val="none" w:sz="0" w:space="0" w:color="auto"/>
      </w:divBdr>
    </w:div>
    <w:div w:id="898709953">
      <w:bodyDiv w:val="1"/>
      <w:marLeft w:val="0"/>
      <w:marRight w:val="0"/>
      <w:marTop w:val="0"/>
      <w:marBottom w:val="0"/>
      <w:divBdr>
        <w:top w:val="none" w:sz="0" w:space="0" w:color="auto"/>
        <w:left w:val="none" w:sz="0" w:space="0" w:color="auto"/>
        <w:bottom w:val="none" w:sz="0" w:space="0" w:color="auto"/>
        <w:right w:val="none" w:sz="0" w:space="0" w:color="auto"/>
      </w:divBdr>
    </w:div>
    <w:div w:id="1038241253">
      <w:bodyDiv w:val="1"/>
      <w:marLeft w:val="0"/>
      <w:marRight w:val="0"/>
      <w:marTop w:val="0"/>
      <w:marBottom w:val="0"/>
      <w:divBdr>
        <w:top w:val="none" w:sz="0" w:space="0" w:color="auto"/>
        <w:left w:val="none" w:sz="0" w:space="0" w:color="auto"/>
        <w:bottom w:val="none" w:sz="0" w:space="0" w:color="auto"/>
        <w:right w:val="none" w:sz="0" w:space="0" w:color="auto"/>
      </w:divBdr>
    </w:div>
    <w:div w:id="1078211956">
      <w:bodyDiv w:val="1"/>
      <w:marLeft w:val="0"/>
      <w:marRight w:val="0"/>
      <w:marTop w:val="0"/>
      <w:marBottom w:val="0"/>
      <w:divBdr>
        <w:top w:val="none" w:sz="0" w:space="0" w:color="auto"/>
        <w:left w:val="none" w:sz="0" w:space="0" w:color="auto"/>
        <w:bottom w:val="none" w:sz="0" w:space="0" w:color="auto"/>
        <w:right w:val="none" w:sz="0" w:space="0" w:color="auto"/>
      </w:divBdr>
      <w:divsChild>
        <w:div w:id="1704283003">
          <w:marLeft w:val="0"/>
          <w:marRight w:val="0"/>
          <w:marTop w:val="0"/>
          <w:marBottom w:val="0"/>
          <w:divBdr>
            <w:top w:val="none" w:sz="0" w:space="0" w:color="auto"/>
            <w:left w:val="none" w:sz="0" w:space="0" w:color="auto"/>
            <w:bottom w:val="none" w:sz="0" w:space="0" w:color="auto"/>
            <w:right w:val="none" w:sz="0" w:space="0" w:color="auto"/>
          </w:divBdr>
        </w:div>
        <w:div w:id="1945192449">
          <w:marLeft w:val="0"/>
          <w:marRight w:val="0"/>
          <w:marTop w:val="0"/>
          <w:marBottom w:val="0"/>
          <w:divBdr>
            <w:top w:val="none" w:sz="0" w:space="0" w:color="auto"/>
            <w:left w:val="none" w:sz="0" w:space="0" w:color="auto"/>
            <w:bottom w:val="none" w:sz="0" w:space="0" w:color="auto"/>
            <w:right w:val="none" w:sz="0" w:space="0" w:color="auto"/>
          </w:divBdr>
        </w:div>
        <w:div w:id="1464423408">
          <w:marLeft w:val="0"/>
          <w:marRight w:val="0"/>
          <w:marTop w:val="0"/>
          <w:marBottom w:val="0"/>
          <w:divBdr>
            <w:top w:val="none" w:sz="0" w:space="0" w:color="auto"/>
            <w:left w:val="none" w:sz="0" w:space="0" w:color="auto"/>
            <w:bottom w:val="none" w:sz="0" w:space="0" w:color="auto"/>
            <w:right w:val="none" w:sz="0" w:space="0" w:color="auto"/>
          </w:divBdr>
        </w:div>
      </w:divsChild>
    </w:div>
    <w:div w:id="1146629717">
      <w:bodyDiv w:val="1"/>
      <w:marLeft w:val="0"/>
      <w:marRight w:val="0"/>
      <w:marTop w:val="0"/>
      <w:marBottom w:val="0"/>
      <w:divBdr>
        <w:top w:val="none" w:sz="0" w:space="0" w:color="auto"/>
        <w:left w:val="none" w:sz="0" w:space="0" w:color="auto"/>
        <w:bottom w:val="none" w:sz="0" w:space="0" w:color="auto"/>
        <w:right w:val="none" w:sz="0" w:space="0" w:color="auto"/>
      </w:divBdr>
      <w:divsChild>
        <w:div w:id="935133246">
          <w:marLeft w:val="0"/>
          <w:marRight w:val="0"/>
          <w:marTop w:val="0"/>
          <w:marBottom w:val="0"/>
          <w:divBdr>
            <w:top w:val="none" w:sz="0" w:space="0" w:color="auto"/>
            <w:left w:val="none" w:sz="0" w:space="0" w:color="auto"/>
            <w:bottom w:val="none" w:sz="0" w:space="0" w:color="auto"/>
            <w:right w:val="none" w:sz="0" w:space="0" w:color="auto"/>
          </w:divBdr>
          <w:divsChild>
            <w:div w:id="1113938234">
              <w:marLeft w:val="0"/>
              <w:marRight w:val="0"/>
              <w:marTop w:val="0"/>
              <w:marBottom w:val="0"/>
              <w:divBdr>
                <w:top w:val="none" w:sz="0" w:space="0" w:color="auto"/>
                <w:left w:val="none" w:sz="0" w:space="0" w:color="auto"/>
                <w:bottom w:val="none" w:sz="0" w:space="0" w:color="auto"/>
                <w:right w:val="none" w:sz="0" w:space="0" w:color="auto"/>
              </w:divBdr>
            </w:div>
          </w:divsChild>
        </w:div>
        <w:div w:id="1293444455">
          <w:marLeft w:val="0"/>
          <w:marRight w:val="0"/>
          <w:marTop w:val="0"/>
          <w:marBottom w:val="0"/>
          <w:divBdr>
            <w:top w:val="none" w:sz="0" w:space="0" w:color="auto"/>
            <w:left w:val="none" w:sz="0" w:space="0" w:color="auto"/>
            <w:bottom w:val="none" w:sz="0" w:space="0" w:color="auto"/>
            <w:right w:val="none" w:sz="0" w:space="0" w:color="auto"/>
          </w:divBdr>
          <w:divsChild>
            <w:div w:id="16502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9519">
      <w:bodyDiv w:val="1"/>
      <w:marLeft w:val="0"/>
      <w:marRight w:val="0"/>
      <w:marTop w:val="0"/>
      <w:marBottom w:val="0"/>
      <w:divBdr>
        <w:top w:val="none" w:sz="0" w:space="0" w:color="auto"/>
        <w:left w:val="none" w:sz="0" w:space="0" w:color="auto"/>
        <w:bottom w:val="none" w:sz="0" w:space="0" w:color="auto"/>
        <w:right w:val="none" w:sz="0" w:space="0" w:color="auto"/>
      </w:divBdr>
    </w:div>
    <w:div w:id="1317034065">
      <w:bodyDiv w:val="1"/>
      <w:marLeft w:val="0"/>
      <w:marRight w:val="0"/>
      <w:marTop w:val="0"/>
      <w:marBottom w:val="0"/>
      <w:divBdr>
        <w:top w:val="none" w:sz="0" w:space="0" w:color="auto"/>
        <w:left w:val="none" w:sz="0" w:space="0" w:color="auto"/>
        <w:bottom w:val="none" w:sz="0" w:space="0" w:color="auto"/>
        <w:right w:val="none" w:sz="0" w:space="0" w:color="auto"/>
      </w:divBdr>
    </w:div>
    <w:div w:id="1317610745">
      <w:bodyDiv w:val="1"/>
      <w:marLeft w:val="0"/>
      <w:marRight w:val="0"/>
      <w:marTop w:val="0"/>
      <w:marBottom w:val="0"/>
      <w:divBdr>
        <w:top w:val="none" w:sz="0" w:space="0" w:color="auto"/>
        <w:left w:val="none" w:sz="0" w:space="0" w:color="auto"/>
        <w:bottom w:val="none" w:sz="0" w:space="0" w:color="auto"/>
        <w:right w:val="none" w:sz="0" w:space="0" w:color="auto"/>
      </w:divBdr>
    </w:div>
    <w:div w:id="1458521325">
      <w:bodyDiv w:val="1"/>
      <w:marLeft w:val="0"/>
      <w:marRight w:val="0"/>
      <w:marTop w:val="0"/>
      <w:marBottom w:val="0"/>
      <w:divBdr>
        <w:top w:val="none" w:sz="0" w:space="0" w:color="auto"/>
        <w:left w:val="none" w:sz="0" w:space="0" w:color="auto"/>
        <w:bottom w:val="none" w:sz="0" w:space="0" w:color="auto"/>
        <w:right w:val="none" w:sz="0" w:space="0" w:color="auto"/>
      </w:divBdr>
    </w:div>
    <w:div w:id="1675575118">
      <w:bodyDiv w:val="1"/>
      <w:marLeft w:val="0"/>
      <w:marRight w:val="0"/>
      <w:marTop w:val="0"/>
      <w:marBottom w:val="0"/>
      <w:divBdr>
        <w:top w:val="none" w:sz="0" w:space="0" w:color="auto"/>
        <w:left w:val="none" w:sz="0" w:space="0" w:color="auto"/>
        <w:bottom w:val="none" w:sz="0" w:space="0" w:color="auto"/>
        <w:right w:val="none" w:sz="0" w:space="0" w:color="auto"/>
      </w:divBdr>
    </w:div>
    <w:div w:id="1784685501">
      <w:bodyDiv w:val="1"/>
      <w:marLeft w:val="0"/>
      <w:marRight w:val="0"/>
      <w:marTop w:val="0"/>
      <w:marBottom w:val="0"/>
      <w:divBdr>
        <w:top w:val="none" w:sz="0" w:space="0" w:color="auto"/>
        <w:left w:val="none" w:sz="0" w:space="0" w:color="auto"/>
        <w:bottom w:val="none" w:sz="0" w:space="0" w:color="auto"/>
        <w:right w:val="none" w:sz="0" w:space="0" w:color="auto"/>
      </w:divBdr>
      <w:divsChild>
        <w:div w:id="1165123311">
          <w:marLeft w:val="0"/>
          <w:marRight w:val="0"/>
          <w:marTop w:val="0"/>
          <w:marBottom w:val="0"/>
          <w:divBdr>
            <w:top w:val="none" w:sz="0" w:space="0" w:color="auto"/>
            <w:left w:val="none" w:sz="0" w:space="0" w:color="auto"/>
            <w:bottom w:val="none" w:sz="0" w:space="0" w:color="auto"/>
            <w:right w:val="none" w:sz="0" w:space="0" w:color="auto"/>
          </w:divBdr>
        </w:div>
        <w:div w:id="2134249963">
          <w:marLeft w:val="0"/>
          <w:marRight w:val="0"/>
          <w:marTop w:val="0"/>
          <w:marBottom w:val="0"/>
          <w:divBdr>
            <w:top w:val="none" w:sz="0" w:space="0" w:color="auto"/>
            <w:left w:val="none" w:sz="0" w:space="0" w:color="auto"/>
            <w:bottom w:val="none" w:sz="0" w:space="0" w:color="auto"/>
            <w:right w:val="none" w:sz="0" w:space="0" w:color="auto"/>
          </w:divBdr>
        </w:div>
      </w:divsChild>
    </w:div>
    <w:div w:id="1889608572">
      <w:bodyDiv w:val="1"/>
      <w:marLeft w:val="0"/>
      <w:marRight w:val="0"/>
      <w:marTop w:val="0"/>
      <w:marBottom w:val="0"/>
      <w:divBdr>
        <w:top w:val="none" w:sz="0" w:space="0" w:color="auto"/>
        <w:left w:val="none" w:sz="0" w:space="0" w:color="auto"/>
        <w:bottom w:val="none" w:sz="0" w:space="0" w:color="auto"/>
        <w:right w:val="none" w:sz="0" w:space="0" w:color="auto"/>
      </w:divBdr>
    </w:div>
    <w:div w:id="1894387933">
      <w:bodyDiv w:val="1"/>
      <w:marLeft w:val="0"/>
      <w:marRight w:val="0"/>
      <w:marTop w:val="0"/>
      <w:marBottom w:val="0"/>
      <w:divBdr>
        <w:top w:val="none" w:sz="0" w:space="0" w:color="auto"/>
        <w:left w:val="none" w:sz="0" w:space="0" w:color="auto"/>
        <w:bottom w:val="none" w:sz="0" w:space="0" w:color="auto"/>
        <w:right w:val="none" w:sz="0" w:space="0" w:color="auto"/>
      </w:divBdr>
    </w:div>
    <w:div w:id="1901936389">
      <w:bodyDiv w:val="1"/>
      <w:marLeft w:val="0"/>
      <w:marRight w:val="0"/>
      <w:marTop w:val="0"/>
      <w:marBottom w:val="0"/>
      <w:divBdr>
        <w:top w:val="none" w:sz="0" w:space="0" w:color="auto"/>
        <w:left w:val="none" w:sz="0" w:space="0" w:color="auto"/>
        <w:bottom w:val="none" w:sz="0" w:space="0" w:color="auto"/>
        <w:right w:val="none" w:sz="0" w:space="0" w:color="auto"/>
      </w:divBdr>
    </w:div>
    <w:div w:id="1929536642">
      <w:bodyDiv w:val="1"/>
      <w:marLeft w:val="0"/>
      <w:marRight w:val="0"/>
      <w:marTop w:val="0"/>
      <w:marBottom w:val="0"/>
      <w:divBdr>
        <w:top w:val="none" w:sz="0" w:space="0" w:color="auto"/>
        <w:left w:val="none" w:sz="0" w:space="0" w:color="auto"/>
        <w:bottom w:val="none" w:sz="0" w:space="0" w:color="auto"/>
        <w:right w:val="none" w:sz="0" w:space="0" w:color="auto"/>
      </w:divBdr>
    </w:div>
    <w:div w:id="2050059881">
      <w:bodyDiv w:val="1"/>
      <w:marLeft w:val="0"/>
      <w:marRight w:val="0"/>
      <w:marTop w:val="0"/>
      <w:marBottom w:val="0"/>
      <w:divBdr>
        <w:top w:val="none" w:sz="0" w:space="0" w:color="auto"/>
        <w:left w:val="none" w:sz="0" w:space="0" w:color="auto"/>
        <w:bottom w:val="none" w:sz="0" w:space="0" w:color="auto"/>
        <w:right w:val="none" w:sz="0" w:space="0" w:color="auto"/>
      </w:divBdr>
    </w:div>
    <w:div w:id="2115325054">
      <w:bodyDiv w:val="1"/>
      <w:marLeft w:val="0"/>
      <w:marRight w:val="0"/>
      <w:marTop w:val="0"/>
      <w:marBottom w:val="0"/>
      <w:divBdr>
        <w:top w:val="none" w:sz="0" w:space="0" w:color="auto"/>
        <w:left w:val="none" w:sz="0" w:space="0" w:color="auto"/>
        <w:bottom w:val="none" w:sz="0" w:space="0" w:color="auto"/>
        <w:right w:val="none" w:sz="0" w:space="0" w:color="auto"/>
      </w:divBdr>
    </w:div>
    <w:div w:id="21305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a.bruegger@colostate.edu" TargetMode="External"/><Relationship Id="rId13" Type="http://schemas.openxmlformats.org/officeDocument/2006/relationships/hyperlink" Target="mailto:tseliot@uwyo.edu" TargetMode="External"/><Relationship Id="rId18" Type="http://schemas.openxmlformats.org/officeDocument/2006/relationships/hyperlink" Target="mailto:whfick@ksu.edu" TargetMode="External"/><Relationship Id="rId26" Type="http://schemas.openxmlformats.org/officeDocument/2006/relationships/hyperlink" Target="https://rangelandsgateway.org/virtual-fence" TargetMode="External"/><Relationship Id="rId3" Type="http://schemas.openxmlformats.org/officeDocument/2006/relationships/customXml" Target="../customXml/item3.xml"/><Relationship Id="rId21" Type="http://schemas.openxmlformats.org/officeDocument/2006/relationships/hyperlink" Target="mailto:gruyle@arizona.edu" TargetMode="External"/><Relationship Id="rId7" Type="http://schemas.openxmlformats.org/officeDocument/2006/relationships/webSettings" Target="webSettings.xml"/><Relationship Id="rId12" Type="http://schemas.openxmlformats.org/officeDocument/2006/relationships/hyperlink" Target="mailto:jkenyon@uidaho.edu" TargetMode="External"/><Relationship Id="rId17" Type="http://schemas.openxmlformats.org/officeDocument/2006/relationships/hyperlink" Target="mailto:douglas.tolleson@ag.tamu.edu" TargetMode="External"/><Relationship Id="rId25" Type="http://schemas.openxmlformats.org/officeDocument/2006/relationships/hyperlink" Target="https://rangelandsgateway.org/communication" TargetMode="External"/><Relationship Id="rId2" Type="http://schemas.openxmlformats.org/officeDocument/2006/relationships/customXml" Target="../customXml/item2.xml"/><Relationship Id="rId16" Type="http://schemas.openxmlformats.org/officeDocument/2006/relationships/hyperlink" Target="mailto:smnoelle@arizona.edu" TargetMode="External"/><Relationship Id="rId20" Type="http://schemas.openxmlformats.org/officeDocument/2006/relationships/hyperlink" Target="mailto:ashannon@un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arl@uidaho.edu" TargetMode="External"/><Relationship Id="rId24" Type="http://schemas.openxmlformats.org/officeDocument/2006/relationships/hyperlink" Target="https://arizona.box.com/s/kgi202cehz86iwwpiio3sulf2a0qezz8" TargetMode="External"/><Relationship Id="rId5" Type="http://schemas.openxmlformats.org/officeDocument/2006/relationships/styles" Target="styles.xml"/><Relationship Id="rId15" Type="http://schemas.openxmlformats.org/officeDocument/2006/relationships/hyperlink" Target="mailto:merrigan@arizona.edu" TargetMode="External"/><Relationship Id="rId23" Type="http://schemas.openxmlformats.org/officeDocument/2006/relationships/hyperlink" Target="mailto:bgardner@tamu.edu" TargetMode="External"/><Relationship Id="rId28" Type="http://schemas.openxmlformats.org/officeDocument/2006/relationships/hyperlink" Target="https://us12.campaign-archive.com/home/?u=1e07e5b3765520a0c1bbf6590&amp;id=5c12e84cd8" TargetMode="External"/><Relationship Id="rId10" Type="http://schemas.openxmlformats.org/officeDocument/2006/relationships/hyperlink" Target="mailto:ashleys3@arizona.edu" TargetMode="External"/><Relationship Id="rId19" Type="http://schemas.openxmlformats.org/officeDocument/2006/relationships/hyperlink" Target="mailto:gondora@arizona.edu" TargetMode="External"/><Relationship Id="rId4" Type="http://schemas.openxmlformats.org/officeDocument/2006/relationships/numbering" Target="numbering.xml"/><Relationship Id="rId9" Type="http://schemas.openxmlformats.org/officeDocument/2006/relationships/hyperlink" Target="mailto:adalke@arizona.edu" TargetMode="External"/><Relationship Id="rId14" Type="http://schemas.openxmlformats.org/officeDocument/2006/relationships/hyperlink" Target="mailto:jlkuden@alaska.edu" TargetMode="External"/><Relationship Id="rId22" Type="http://schemas.openxmlformats.org/officeDocument/2006/relationships/hyperlink" Target="mailto:ewinford@uidaho.edu" TargetMode="External"/><Relationship Id="rId27" Type="http://schemas.openxmlformats.org/officeDocument/2006/relationships/hyperlink" Target="https://www.iyrp.info/north-america/film-projec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C56D3C2AC014E8604C19B68F4B1D4" ma:contentTypeVersion="12" ma:contentTypeDescription="Create a new document." ma:contentTypeScope="" ma:versionID="92a21e3a74a487d81f8c69f13ba424c5">
  <xsd:schema xmlns:xsd="http://www.w3.org/2001/XMLSchema" xmlns:xs="http://www.w3.org/2001/XMLSchema" xmlns:p="http://schemas.microsoft.com/office/2006/metadata/properties" xmlns:ns3="f22481c1-16ed-46f0-ac13-2c0507e5c50c" targetNamespace="http://schemas.microsoft.com/office/2006/metadata/properties" ma:root="true" ma:fieldsID="b2e6eba15c9a6df04fb50257f129476c" ns3:_="">
    <xsd:import namespace="f22481c1-16ed-46f0-ac13-2c0507e5c5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AutoTags" minOccurs="0"/>
                <xsd:element ref="ns3:MediaServiceOCR"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481c1-16ed-46f0-ac13-2c0507e5c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5D408-341B-4869-BBDB-B71C8E85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481c1-16ed-46f0-ac13-2c0507e5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A49FC-3AD8-4D4A-B17B-4605EFA68EE6}">
  <ds:schemaRefs>
    <ds:schemaRef ds:uri="http://schemas.microsoft.com/sharepoint/v3/contenttype/forms"/>
  </ds:schemaRefs>
</ds:datastoreItem>
</file>

<file path=customXml/itemProps3.xml><?xml version="1.0" encoding="utf-8"?>
<ds:datastoreItem xmlns:ds="http://schemas.openxmlformats.org/officeDocument/2006/customXml" ds:itemID="{80C5BDD0-5338-4130-8AC6-168EB6F47C03}">
  <ds:schemaRefs>
    <ds:schemaRef ds:uri="http://purl.org/dc/elements/1.1/"/>
    <ds:schemaRef ds:uri="f22481c1-16ed-46f0-ac13-2c0507e5c50c"/>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Ashley L - (ashleys3)</dc:creator>
  <cp:keywords/>
  <dc:description/>
  <cp:lastModifiedBy>Jennifer Horton</cp:lastModifiedBy>
  <cp:revision>2</cp:revision>
  <cp:lastPrinted>2023-06-21T18:42:00Z</cp:lastPrinted>
  <dcterms:created xsi:type="dcterms:W3CDTF">2024-05-07T19:51:00Z</dcterms:created>
  <dcterms:modified xsi:type="dcterms:W3CDTF">2024-05-07T19:51:00Z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0x010100E10C56D3C2AC014E8604C19B68F4B1D4</vt:lpwstr>
  </property>
</Properties>
</file>